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CAD0A" w14:textId="425F08F7" w:rsidR="00253D83" w:rsidRPr="005708BE" w:rsidRDefault="00253D83" w:rsidP="00EA21E0">
      <w:pPr>
        <w:spacing w:line="276" w:lineRule="auto"/>
        <w:jc w:val="right"/>
        <w:rPr>
          <w:rFonts w:ascii="Arial" w:hAnsi="Arial" w:cs="Arial"/>
          <w:i/>
          <w:iCs/>
          <w:color w:val="000000"/>
          <w:sz w:val="22"/>
          <w:szCs w:val="22"/>
        </w:rPr>
      </w:pPr>
      <w:r w:rsidRPr="005708BE">
        <w:rPr>
          <w:rFonts w:ascii="Arial" w:hAnsi="Arial" w:cs="Arial"/>
          <w:i/>
          <w:iCs/>
          <w:color w:val="000000"/>
          <w:sz w:val="22"/>
          <w:szCs w:val="22"/>
        </w:rPr>
        <w:t xml:space="preserve">Załącznik nr </w:t>
      </w:r>
      <w:r w:rsidR="0032228E">
        <w:rPr>
          <w:rFonts w:ascii="Arial" w:hAnsi="Arial" w:cs="Arial"/>
          <w:i/>
          <w:iCs/>
          <w:color w:val="000000"/>
          <w:sz w:val="22"/>
          <w:szCs w:val="22"/>
        </w:rPr>
        <w:t>7</w:t>
      </w:r>
      <w:r w:rsidRPr="005708BE">
        <w:rPr>
          <w:rFonts w:ascii="Arial" w:hAnsi="Arial" w:cs="Arial"/>
          <w:i/>
          <w:iCs/>
          <w:color w:val="000000"/>
          <w:sz w:val="22"/>
          <w:szCs w:val="22"/>
        </w:rPr>
        <w:t xml:space="preserve"> do umowy</w:t>
      </w:r>
    </w:p>
    <w:p w14:paraId="3E0704EA" w14:textId="77777777" w:rsidR="00253D83" w:rsidRPr="005708BE" w:rsidRDefault="00253D83" w:rsidP="00EA21E0">
      <w:pPr>
        <w:spacing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ED25785" w14:textId="5BE1C05D" w:rsidR="00205014" w:rsidRDefault="00205014" w:rsidP="00205014">
      <w:pPr>
        <w:pStyle w:val="pkt"/>
        <w:pBdr>
          <w:bottom w:val="double" w:sz="4" w:space="1" w:color="auto"/>
        </w:pBdr>
        <w:shd w:val="clear" w:color="auto" w:fill="DAEEF3"/>
        <w:spacing w:before="0" w:after="0" w:line="276" w:lineRule="auto"/>
        <w:ind w:left="0" w:firstLine="0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>
        <w:rPr>
          <w:rFonts w:ascii="Arial" w:hAnsi="Arial" w:cs="Arial"/>
          <w:b/>
          <w:bCs/>
          <w:kern w:val="32"/>
          <w:sz w:val="22"/>
          <w:szCs w:val="22"/>
        </w:rPr>
        <w:t>OPIS PRZEDMIOTU ZAMÓWIENIA</w:t>
      </w:r>
    </w:p>
    <w:p w14:paraId="667479EE" w14:textId="77777777" w:rsidR="00205014" w:rsidRDefault="00205014" w:rsidP="00205014">
      <w:pPr>
        <w:pStyle w:val="pkt"/>
        <w:pBdr>
          <w:bottom w:val="double" w:sz="4" w:space="1" w:color="auto"/>
        </w:pBdr>
        <w:shd w:val="clear" w:color="auto" w:fill="DAEEF3"/>
        <w:spacing w:before="0" w:after="0" w:line="276" w:lineRule="auto"/>
        <w:ind w:left="0" w:firstLine="0"/>
        <w:rPr>
          <w:rFonts w:ascii="Arial" w:eastAsia="Calibri" w:hAnsi="Arial" w:cs="Arial"/>
          <w:kern w:val="3"/>
          <w:sz w:val="22"/>
          <w:szCs w:val="22"/>
          <w:lang w:bidi="hi-IN"/>
        </w:rPr>
      </w:pPr>
      <w:r>
        <w:rPr>
          <w:rFonts w:ascii="Arial" w:hAnsi="Arial" w:cs="Arial"/>
          <w:b/>
          <w:bCs/>
          <w:kern w:val="32"/>
          <w:sz w:val="22"/>
          <w:szCs w:val="22"/>
        </w:rPr>
        <w:t xml:space="preserve"> </w:t>
      </w:r>
      <w:r w:rsidRPr="00B1146C">
        <w:rPr>
          <w:rFonts w:ascii="Arial" w:hAnsi="Arial" w:cs="Arial"/>
          <w:b/>
          <w:bCs/>
          <w:kern w:val="32"/>
          <w:sz w:val="22"/>
          <w:szCs w:val="22"/>
        </w:rPr>
        <w:t>w postępowaniu</w:t>
      </w:r>
      <w:r w:rsidRPr="00B1146C">
        <w:rPr>
          <w:rFonts w:ascii="Arial" w:hAnsi="Arial" w:cs="Arial"/>
        </w:rPr>
        <w:t xml:space="preserve"> </w:t>
      </w:r>
      <w:r w:rsidRPr="00B1146C">
        <w:rPr>
          <w:rFonts w:ascii="Arial" w:hAnsi="Arial" w:cs="Arial"/>
          <w:b/>
          <w:bCs/>
          <w:kern w:val="32"/>
          <w:sz w:val="22"/>
          <w:szCs w:val="22"/>
        </w:rPr>
        <w:t>o udzielenie zamówienia publicznego prowadzonym w trybie podstawowym bez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 przeprowadzenia</w:t>
      </w:r>
      <w:r w:rsidRPr="00B1146C">
        <w:rPr>
          <w:rFonts w:ascii="Arial" w:hAnsi="Arial" w:cs="Arial"/>
          <w:b/>
          <w:bCs/>
          <w:kern w:val="32"/>
          <w:sz w:val="22"/>
          <w:szCs w:val="22"/>
        </w:rPr>
        <w:t xml:space="preserve"> negocjacji pn.: „</w:t>
      </w:r>
      <w:r w:rsidRPr="000613B0">
        <w:rPr>
          <w:rFonts w:ascii="Arial" w:hAnsi="Arial" w:cs="Arial"/>
          <w:b/>
          <w:bCs/>
          <w:kern w:val="32"/>
          <w:sz w:val="22"/>
          <w:szCs w:val="22"/>
        </w:rPr>
        <w:t xml:space="preserve">Usługa przeprowadzenia szkoleń warsztatowych upowszechniających tworzenie Centrów Usług Społecznych (CUS) oraz ideę </w:t>
      </w:r>
      <w:proofErr w:type="spellStart"/>
      <w:r w:rsidRPr="000613B0">
        <w:rPr>
          <w:rFonts w:ascii="Arial" w:hAnsi="Arial" w:cs="Arial"/>
          <w:b/>
          <w:bCs/>
          <w:kern w:val="32"/>
          <w:sz w:val="22"/>
          <w:szCs w:val="22"/>
        </w:rPr>
        <w:t>deinstytucjonalizacji</w:t>
      </w:r>
      <w:proofErr w:type="spellEnd"/>
      <w:r w:rsidRPr="000613B0">
        <w:rPr>
          <w:rFonts w:ascii="Arial" w:hAnsi="Arial" w:cs="Arial"/>
          <w:b/>
          <w:bCs/>
          <w:kern w:val="32"/>
          <w:sz w:val="22"/>
          <w:szCs w:val="22"/>
        </w:rPr>
        <w:t xml:space="preserve"> (DI) oraz zapewnienie materiałów pomocniczych, wyżywienia i </w:t>
      </w:r>
      <w:proofErr w:type="spellStart"/>
      <w:r w:rsidRPr="000613B0">
        <w:rPr>
          <w:rFonts w:ascii="Arial" w:hAnsi="Arial" w:cs="Arial"/>
          <w:b/>
          <w:bCs/>
          <w:kern w:val="32"/>
          <w:sz w:val="22"/>
          <w:szCs w:val="22"/>
        </w:rPr>
        <w:t>sal</w:t>
      </w:r>
      <w:proofErr w:type="spellEnd"/>
      <w:r w:rsidRPr="000613B0">
        <w:rPr>
          <w:rFonts w:ascii="Arial" w:hAnsi="Arial" w:cs="Arial"/>
          <w:b/>
          <w:bCs/>
          <w:kern w:val="32"/>
          <w:sz w:val="22"/>
          <w:szCs w:val="22"/>
        </w:rPr>
        <w:t xml:space="preserve"> szkoleniowych</w:t>
      </w:r>
      <w:r>
        <w:rPr>
          <w:rFonts w:ascii="Arial" w:hAnsi="Arial" w:cs="Arial"/>
          <w:b/>
          <w:bCs/>
          <w:kern w:val="32"/>
          <w:sz w:val="22"/>
          <w:szCs w:val="22"/>
        </w:rPr>
        <w:t>”</w:t>
      </w:r>
    </w:p>
    <w:p w14:paraId="1D769FF7" w14:textId="77777777" w:rsidR="00205014" w:rsidRPr="00D05471" w:rsidRDefault="00205014" w:rsidP="00205014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4F23B222" w14:textId="77777777" w:rsidR="005639CB" w:rsidRPr="005708BE" w:rsidRDefault="005639CB" w:rsidP="00EA21E0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775A3E9" w14:textId="77777777" w:rsidR="005639CB" w:rsidRPr="005708BE" w:rsidRDefault="003D13B9" w:rsidP="00EA21E0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708BE">
        <w:rPr>
          <w:rFonts w:ascii="Arial" w:hAnsi="Arial" w:cs="Arial"/>
          <w:b/>
          <w:sz w:val="22"/>
          <w:szCs w:val="22"/>
          <w:u w:val="single"/>
        </w:rPr>
        <w:t>Informacje o przedmiocie zamówienia</w:t>
      </w:r>
    </w:p>
    <w:p w14:paraId="671DE826" w14:textId="77777777" w:rsidR="005639CB" w:rsidRPr="005708BE" w:rsidRDefault="003D13B9" w:rsidP="00EA21E0">
      <w:p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708BE">
        <w:rPr>
          <w:rFonts w:ascii="Arial" w:hAnsi="Arial" w:cs="Arial"/>
          <w:sz w:val="22"/>
          <w:szCs w:val="22"/>
        </w:rPr>
        <w:t xml:space="preserve">Przedmiotem zamówienia jest </w:t>
      </w:r>
      <w:bookmarkStart w:id="0" w:name="_Hlk89172107"/>
      <w:r w:rsidRPr="005708BE">
        <w:rPr>
          <w:rFonts w:ascii="Arial" w:hAnsi="Arial" w:cs="Arial"/>
          <w:sz w:val="22"/>
          <w:szCs w:val="22"/>
        </w:rPr>
        <w:t xml:space="preserve">usługa </w:t>
      </w:r>
      <w:r w:rsidRPr="005708BE">
        <w:rPr>
          <w:rFonts w:ascii="Arial" w:hAnsi="Arial" w:cs="Arial"/>
          <w:b/>
          <w:bCs/>
          <w:iCs/>
          <w:sz w:val="22"/>
          <w:szCs w:val="22"/>
        </w:rPr>
        <w:t xml:space="preserve">przeprowadzenia szkoleń warsztatowych upowszechniających tworzenie Centrów Usług Społecznych (CUS) oraz ideę </w:t>
      </w:r>
      <w:proofErr w:type="spellStart"/>
      <w:r w:rsidRPr="005708BE">
        <w:rPr>
          <w:rFonts w:ascii="Arial" w:hAnsi="Arial" w:cs="Arial"/>
          <w:b/>
          <w:bCs/>
          <w:iCs/>
          <w:sz w:val="22"/>
          <w:szCs w:val="22"/>
        </w:rPr>
        <w:t>deinstytucjonalizacji</w:t>
      </w:r>
      <w:proofErr w:type="spellEnd"/>
      <w:r w:rsidRPr="005708BE">
        <w:rPr>
          <w:rFonts w:ascii="Arial" w:hAnsi="Arial" w:cs="Arial"/>
          <w:b/>
          <w:bCs/>
          <w:iCs/>
          <w:sz w:val="22"/>
          <w:szCs w:val="22"/>
        </w:rPr>
        <w:t xml:space="preserve"> (DI), szkoleń kompetencyjnych na temat CUS, szkoleń w obszarze DI dla JST </w:t>
      </w:r>
      <w:r w:rsidRPr="005708BE">
        <w:rPr>
          <w:rFonts w:ascii="Arial" w:hAnsi="Arial" w:cs="Arial"/>
          <w:b/>
          <w:sz w:val="22"/>
          <w:szCs w:val="22"/>
        </w:rPr>
        <w:t>oraz z</w:t>
      </w:r>
      <w:r w:rsidRPr="005708BE">
        <w:rPr>
          <w:rFonts w:ascii="Arial" w:hAnsi="Arial" w:cs="Arial"/>
          <w:b/>
          <w:bCs/>
          <w:sz w:val="22"/>
          <w:szCs w:val="22"/>
        </w:rPr>
        <w:t xml:space="preserve">apewnienie materiałów pomocniczych, wyżywienia i </w:t>
      </w:r>
      <w:proofErr w:type="spellStart"/>
      <w:r w:rsidRPr="005708BE">
        <w:rPr>
          <w:rFonts w:ascii="Arial" w:hAnsi="Arial" w:cs="Arial"/>
          <w:b/>
          <w:bCs/>
          <w:sz w:val="22"/>
          <w:szCs w:val="22"/>
        </w:rPr>
        <w:t>sal</w:t>
      </w:r>
      <w:proofErr w:type="spellEnd"/>
      <w:r w:rsidRPr="005708BE">
        <w:rPr>
          <w:rFonts w:ascii="Arial" w:hAnsi="Arial" w:cs="Arial"/>
          <w:b/>
          <w:bCs/>
          <w:sz w:val="22"/>
          <w:szCs w:val="22"/>
        </w:rPr>
        <w:t xml:space="preserve"> szkoleniowych </w:t>
      </w:r>
      <w:bookmarkEnd w:id="0"/>
      <w:r w:rsidRPr="005708BE">
        <w:rPr>
          <w:rFonts w:ascii="Arial" w:hAnsi="Arial" w:cs="Arial"/>
          <w:sz w:val="22"/>
          <w:szCs w:val="22"/>
        </w:rPr>
        <w:t>w związku z realizacją projektu partnerskiego pn.: „Liderzy kooperacji"</w:t>
      </w:r>
      <w:r w:rsidRPr="005708BE">
        <w:rPr>
          <w:rFonts w:ascii="Arial" w:hAnsi="Arial" w:cs="Arial"/>
          <w:b/>
          <w:bCs/>
          <w:sz w:val="22"/>
          <w:szCs w:val="22"/>
        </w:rPr>
        <w:t xml:space="preserve"> </w:t>
      </w:r>
      <w:r w:rsidRPr="005708BE">
        <w:rPr>
          <w:rFonts w:ascii="Arial" w:hAnsi="Arial" w:cs="Arial"/>
          <w:bCs/>
          <w:sz w:val="22"/>
          <w:szCs w:val="22"/>
        </w:rPr>
        <w:t>Programu Operacyjnego Wiedza Edukacja Rozwój - Działanie 2.5 "Skuteczna pomoc społeczna" - "Wypracowanie i wdrożenie modeli kooperacji pomiędzy instytucjami pomocy społecznej i integracji społecznej a podmiotami innych polityk sektorowych m.in. pomocy społecznej, edukacji, zdrowia, sądownictwa i policji".</w:t>
      </w:r>
    </w:p>
    <w:p w14:paraId="015FF717" w14:textId="77777777" w:rsidR="005639CB" w:rsidRPr="005708BE" w:rsidRDefault="003D13B9" w:rsidP="00EA21E0">
      <w:p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708BE">
        <w:rPr>
          <w:rFonts w:ascii="Arial" w:hAnsi="Arial" w:cs="Arial"/>
          <w:bCs/>
          <w:sz w:val="22"/>
          <w:szCs w:val="22"/>
        </w:rPr>
        <w:t>Projekt realizowany jest w okresie od  01.04.2018r. do 30.11.2022r.</w:t>
      </w:r>
    </w:p>
    <w:p w14:paraId="5996D571" w14:textId="77777777" w:rsidR="005639CB" w:rsidRPr="005708BE" w:rsidRDefault="005639CB" w:rsidP="00EA21E0">
      <w:p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A8730B7" w14:textId="77777777" w:rsidR="005639CB" w:rsidRPr="005708BE" w:rsidRDefault="003D13B9" w:rsidP="00EA21E0">
      <w:p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708BE">
        <w:rPr>
          <w:rFonts w:ascii="Arial" w:hAnsi="Arial" w:cs="Arial"/>
          <w:bCs/>
          <w:sz w:val="22"/>
          <w:szCs w:val="22"/>
        </w:rPr>
        <w:t xml:space="preserve">Celem głównym projektu jest wypracowanie i wdrożenie modelu kooperacji pomiędzy instytucjami pomocy i integracji społecznej a podmiotami innych polityk sektorowych istotnych z punktu widzenia włączenia społ. i zwalczania ubóstwa dla gmin wiejskich, popularyzacja </w:t>
      </w:r>
      <w:proofErr w:type="spellStart"/>
      <w:r w:rsidRPr="005708BE">
        <w:rPr>
          <w:rFonts w:ascii="Arial" w:hAnsi="Arial" w:cs="Arial"/>
          <w:bCs/>
          <w:sz w:val="22"/>
          <w:szCs w:val="22"/>
        </w:rPr>
        <w:t>deinstytucjonalizacji</w:t>
      </w:r>
      <w:proofErr w:type="spellEnd"/>
      <w:r w:rsidRPr="005708BE">
        <w:rPr>
          <w:rFonts w:ascii="Arial" w:hAnsi="Arial" w:cs="Arial"/>
          <w:bCs/>
          <w:sz w:val="22"/>
          <w:szCs w:val="22"/>
        </w:rPr>
        <w:t xml:space="preserve"> (DI) oraz Centrów Usług Społecznych (CUS) na obszarze makroregionu I, tj. woj: lubelskiego, mazowieckiego, podkarpackiego, podlaskiego i świętokrzyskiego w okresie od 01.04.2018r. do 30.11.2022r., oraz wsparcie instytucji w przeciwdziałaniu rozprzestrzeniania się choroby COVID-19, zabezpieczenie instytucji przed nawrotem epidemii, a także rehabilitacja mieszkańców DPS oraz kadry pomocy i integracji społecznej po przebytym Covid-19.</w:t>
      </w:r>
    </w:p>
    <w:p w14:paraId="7F648131" w14:textId="77777777" w:rsidR="005639CB" w:rsidRPr="005708BE" w:rsidRDefault="005639CB" w:rsidP="00EA21E0">
      <w:p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0B93274" w14:textId="77777777" w:rsidR="005639CB" w:rsidRPr="005708BE" w:rsidRDefault="003D13B9" w:rsidP="00EA21E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708BE">
        <w:rPr>
          <w:rFonts w:ascii="Arial" w:hAnsi="Arial" w:cs="Arial"/>
          <w:sz w:val="22"/>
          <w:szCs w:val="22"/>
        </w:rPr>
        <w:t>Przedmiotem</w:t>
      </w:r>
      <w:r w:rsidRPr="005708BE">
        <w:rPr>
          <w:rFonts w:ascii="Arial" w:hAnsi="Arial" w:cs="Arial"/>
          <w:b/>
          <w:sz w:val="22"/>
          <w:szCs w:val="22"/>
        </w:rPr>
        <w:t xml:space="preserve"> </w:t>
      </w:r>
      <w:r w:rsidRPr="005708BE">
        <w:rPr>
          <w:rFonts w:ascii="Arial" w:hAnsi="Arial" w:cs="Arial"/>
          <w:sz w:val="22"/>
          <w:szCs w:val="22"/>
        </w:rPr>
        <w:t xml:space="preserve">zamówienia jest przeprowadzenie w formie stacjonarnej 6 jednodniowych szkoleń po 6 godzin dydaktycznych każde (godz. dydaktyczna = 45 min.) dla 120 uczestników łącznie (20 uczestników na każdym szkoleniu). Szkolenie skierowane jest do </w:t>
      </w:r>
      <w:r w:rsidRPr="005708BE">
        <w:rPr>
          <w:rFonts w:ascii="Arial" w:hAnsi="Arial" w:cs="Arial"/>
          <w:b/>
          <w:sz w:val="22"/>
          <w:szCs w:val="22"/>
        </w:rPr>
        <w:t xml:space="preserve">dla wójtów, burmistrzów, prezydentów, starostów oraz dla kluczowych pracowników i osób sprawujących odpowiedzialne funkcje w jednostkach samorządowych z </w:t>
      </w:r>
      <w:r w:rsidRPr="005708BE">
        <w:rPr>
          <w:rFonts w:ascii="Arial" w:hAnsi="Arial" w:cs="Arial"/>
          <w:sz w:val="22"/>
          <w:szCs w:val="22"/>
        </w:rPr>
        <w:t>województwa lubelskiego.</w:t>
      </w:r>
    </w:p>
    <w:p w14:paraId="5BD14B31" w14:textId="77777777" w:rsidR="005639CB" w:rsidRPr="005708BE" w:rsidRDefault="005639CB" w:rsidP="00EA21E0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73E7E18" w14:textId="77777777" w:rsidR="005639CB" w:rsidRPr="005708BE" w:rsidRDefault="003D13B9" w:rsidP="00EA21E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708BE">
        <w:rPr>
          <w:rFonts w:ascii="Arial" w:hAnsi="Arial" w:cs="Arial"/>
          <w:sz w:val="22"/>
          <w:szCs w:val="22"/>
        </w:rPr>
        <w:t xml:space="preserve">Szkolenie zostanie przeprowadzone w dni robocze od poniedziałku do piątku, w wymiarze 36 godzin szkoleniowych (6 dni x 6 h), (1 godz. szkoleniowa = 45 minut). </w:t>
      </w:r>
    </w:p>
    <w:p w14:paraId="0378198B" w14:textId="77777777" w:rsidR="005639CB" w:rsidRPr="005708BE" w:rsidRDefault="005639CB" w:rsidP="00EA21E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788D2A" w14:textId="77777777" w:rsidR="005639CB" w:rsidRPr="005708BE" w:rsidRDefault="003D13B9" w:rsidP="00EA21E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708BE">
        <w:rPr>
          <w:rFonts w:ascii="Arial" w:hAnsi="Arial" w:cs="Arial"/>
          <w:sz w:val="22"/>
          <w:szCs w:val="22"/>
        </w:rPr>
        <w:lastRenderedPageBreak/>
        <w:t xml:space="preserve">Wykonawca wykona wszystkie elementy wchodzące w skład usługi szkoleniowej. </w:t>
      </w:r>
    </w:p>
    <w:p w14:paraId="78CC496A" w14:textId="77777777" w:rsidR="005639CB" w:rsidRPr="005708BE" w:rsidRDefault="005639CB" w:rsidP="00EA21E0">
      <w:pPr>
        <w:tabs>
          <w:tab w:val="left" w:pos="426"/>
        </w:tabs>
        <w:spacing w:line="276" w:lineRule="auto"/>
        <w:ind w:left="1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65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1"/>
        <w:gridCol w:w="7812"/>
      </w:tblGrid>
      <w:tr w:rsidR="005639CB" w:rsidRPr="005708BE" w14:paraId="0DFFEC61" w14:textId="77777777"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5A72" w14:textId="77777777" w:rsidR="005639CB" w:rsidRPr="005708BE" w:rsidRDefault="003D13B9" w:rsidP="00EA21E0">
            <w:pPr>
              <w:widowControl w:val="0"/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708BE">
              <w:rPr>
                <w:rFonts w:ascii="Arial" w:hAnsi="Arial" w:cs="Arial"/>
                <w:b/>
                <w:sz w:val="22"/>
                <w:szCs w:val="22"/>
              </w:rPr>
              <w:t>Termin i miejsce realizacji zamówienia</w:t>
            </w:r>
            <w:r w:rsidRPr="005708BE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B9D4" w14:textId="77777777" w:rsidR="002B6435" w:rsidRPr="005708BE" w:rsidRDefault="002B6435" w:rsidP="00EA21E0">
            <w:pPr>
              <w:widowControl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08BE">
              <w:rPr>
                <w:rFonts w:ascii="Arial" w:hAnsi="Arial" w:cs="Arial"/>
                <w:sz w:val="22"/>
                <w:szCs w:val="22"/>
              </w:rPr>
              <w:t>Szkolenie powinno zostać zrealizowane w terminie: od dnia zawarcia umowy do 30.10.2022 r.  w dni robocze</w:t>
            </w:r>
            <w:r w:rsidRPr="005708BE">
              <w:rPr>
                <w:rFonts w:ascii="Arial" w:hAnsi="Arial" w:cs="Arial"/>
                <w:color w:val="000000"/>
                <w:sz w:val="22"/>
                <w:szCs w:val="22"/>
              </w:rPr>
              <w:t xml:space="preserve"> od poniedziałku do piątku, w przedziale godzin od 9.00 do 15.00.</w:t>
            </w:r>
          </w:p>
          <w:p w14:paraId="0808E1DF" w14:textId="77777777" w:rsidR="005639CB" w:rsidRPr="005708BE" w:rsidRDefault="003D13B9" w:rsidP="00EA21E0">
            <w:pPr>
              <w:pStyle w:val="Default"/>
              <w:widowControl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Fonts w:ascii="Arial" w:hAnsi="Arial" w:cs="Arial"/>
                <w:sz w:val="22"/>
                <w:szCs w:val="22"/>
              </w:rPr>
              <w:t>Ostateczny harmonogram i termin realizacji szkolenia zostanie ustalony z wybranym Wykonawcą przy podpisaniu umowy.</w:t>
            </w:r>
          </w:p>
          <w:p w14:paraId="57CDD20C" w14:textId="77777777" w:rsidR="005639CB" w:rsidRPr="005708BE" w:rsidRDefault="003D13B9" w:rsidP="00EA21E0">
            <w:pPr>
              <w:pStyle w:val="Default"/>
              <w:widowControl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1" w:name="OLE_LINK2"/>
            <w:bookmarkStart w:id="2" w:name="OLE_LINK1"/>
            <w:r w:rsidRPr="005708BE">
              <w:rPr>
                <w:rFonts w:ascii="Arial" w:hAnsi="Arial" w:cs="Arial"/>
                <w:sz w:val="22"/>
                <w:szCs w:val="22"/>
              </w:rPr>
              <w:t>Miejsce szkolenia: Lublin. Ostateczny harmonogram, miejsce i termin realizacji szkolenia zostanie ustalony z wybranym Wykonawcą najpóźniej w dniu podpisania umowy.</w:t>
            </w:r>
            <w:bookmarkEnd w:id="1"/>
            <w:bookmarkEnd w:id="2"/>
          </w:p>
        </w:tc>
      </w:tr>
      <w:tr w:rsidR="005639CB" w:rsidRPr="005708BE" w14:paraId="1DC10585" w14:textId="77777777"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0CCC" w14:textId="77777777" w:rsidR="005639CB" w:rsidRPr="005708BE" w:rsidRDefault="003D13B9" w:rsidP="00EA21E0">
            <w:pPr>
              <w:widowControl w:val="0"/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708BE">
              <w:rPr>
                <w:rFonts w:ascii="Arial" w:hAnsi="Arial" w:cs="Arial"/>
                <w:b/>
                <w:sz w:val="22"/>
                <w:szCs w:val="22"/>
              </w:rPr>
              <w:t>Cel szkolenia</w:t>
            </w:r>
          </w:p>
          <w:p w14:paraId="0523B37F" w14:textId="77777777" w:rsidR="005639CB" w:rsidRPr="005708BE" w:rsidRDefault="005639CB" w:rsidP="00EA21E0">
            <w:pPr>
              <w:widowControl w:val="0"/>
              <w:tabs>
                <w:tab w:val="right" w:pos="3011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CA41" w14:textId="77777777" w:rsidR="005639CB" w:rsidRPr="005708BE" w:rsidRDefault="003D13B9" w:rsidP="00EA21E0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Fonts w:ascii="Arial" w:hAnsi="Arial" w:cs="Arial"/>
                <w:sz w:val="22"/>
                <w:szCs w:val="22"/>
              </w:rPr>
              <w:t xml:space="preserve">Celem szkoleń jest upowszechnianie CUS oraz zapoznanie z ideą </w:t>
            </w:r>
            <w:proofErr w:type="spellStart"/>
            <w:r w:rsidRPr="005708BE">
              <w:rPr>
                <w:rFonts w:ascii="Arial" w:hAnsi="Arial" w:cs="Arial"/>
                <w:sz w:val="22"/>
                <w:szCs w:val="22"/>
              </w:rPr>
              <w:t>deinstytucjonalizacji</w:t>
            </w:r>
            <w:proofErr w:type="spellEnd"/>
            <w:r w:rsidRPr="005708BE">
              <w:rPr>
                <w:rFonts w:ascii="Arial" w:hAnsi="Arial" w:cs="Arial"/>
                <w:sz w:val="22"/>
                <w:szCs w:val="22"/>
              </w:rPr>
              <w:t xml:space="preserve"> świadczenia usług społecznych. Uczestnik szkolenia powinien nabyć wiedzę z zakresu tworzenia CUS oraz praktycznego wdrażania </w:t>
            </w:r>
            <w:proofErr w:type="spellStart"/>
            <w:r w:rsidRPr="005708BE">
              <w:rPr>
                <w:rFonts w:ascii="Arial" w:hAnsi="Arial" w:cs="Arial"/>
                <w:sz w:val="22"/>
                <w:szCs w:val="22"/>
              </w:rPr>
              <w:t>deinstytucjonalizacji</w:t>
            </w:r>
            <w:proofErr w:type="spellEnd"/>
            <w:r w:rsidRPr="005708BE">
              <w:rPr>
                <w:rFonts w:ascii="Arial" w:hAnsi="Arial" w:cs="Arial"/>
                <w:sz w:val="22"/>
                <w:szCs w:val="22"/>
              </w:rPr>
              <w:t xml:space="preserve"> na terenie gminy/powiatu. Szkolenie jest skierowane do przedstawicieli jednostek samorządu terytorialnego z województwa lubelskiego.</w:t>
            </w:r>
          </w:p>
        </w:tc>
      </w:tr>
      <w:tr w:rsidR="005639CB" w:rsidRPr="005708BE" w14:paraId="381D974B" w14:textId="77777777">
        <w:trPr>
          <w:trHeight w:val="425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D73FF" w14:textId="77777777" w:rsidR="005639CB" w:rsidRPr="005708BE" w:rsidRDefault="003D13B9" w:rsidP="00EA21E0">
            <w:pPr>
              <w:widowControl w:val="0"/>
              <w:tabs>
                <w:tab w:val="right" w:pos="3011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708BE">
              <w:rPr>
                <w:rFonts w:ascii="Arial" w:hAnsi="Arial" w:cs="Arial"/>
                <w:b/>
                <w:sz w:val="22"/>
                <w:szCs w:val="22"/>
              </w:rPr>
              <w:t>Zakres szkolenia</w:t>
            </w:r>
          </w:p>
          <w:p w14:paraId="6657A559" w14:textId="77777777" w:rsidR="005639CB" w:rsidRPr="005708BE" w:rsidRDefault="005639CB" w:rsidP="00EA21E0">
            <w:pPr>
              <w:widowControl w:val="0"/>
              <w:tabs>
                <w:tab w:val="right" w:pos="3011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F2B83" w14:textId="77777777" w:rsidR="005639CB" w:rsidRPr="005708BE" w:rsidRDefault="003D13B9" w:rsidP="00EA21E0">
            <w:pPr>
              <w:pStyle w:val="Akapitzlist"/>
              <w:widowControl w:val="0"/>
              <w:numPr>
                <w:ilvl w:val="0"/>
                <w:numId w:val="9"/>
              </w:numPr>
              <w:tabs>
                <w:tab w:val="clear" w:pos="720"/>
                <w:tab w:val="num" w:pos="356"/>
              </w:tabs>
              <w:spacing w:line="276" w:lineRule="auto"/>
              <w:ind w:left="737" w:hanging="3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Fonts w:ascii="Arial" w:hAnsi="Arial" w:cs="Arial"/>
                <w:sz w:val="22"/>
                <w:szCs w:val="22"/>
              </w:rPr>
              <w:t>Rozwój współpracy międzysektorowej.</w:t>
            </w:r>
          </w:p>
          <w:p w14:paraId="02E514D0" w14:textId="77777777" w:rsidR="005639CB" w:rsidRPr="005708BE" w:rsidRDefault="003D13B9" w:rsidP="00EA21E0">
            <w:pPr>
              <w:pStyle w:val="Akapitzlist"/>
              <w:widowControl w:val="0"/>
              <w:numPr>
                <w:ilvl w:val="0"/>
                <w:numId w:val="9"/>
              </w:numPr>
              <w:spacing w:line="276" w:lineRule="auto"/>
              <w:ind w:left="737" w:hanging="3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Fonts w:ascii="Arial" w:hAnsi="Arial" w:cs="Arial"/>
                <w:sz w:val="22"/>
                <w:szCs w:val="22"/>
              </w:rPr>
              <w:t xml:space="preserve">Organizacja i tworzenie Centrów Usług Społecznych (diagnoza potrzeb </w:t>
            </w:r>
            <w:r w:rsidRPr="005708BE">
              <w:rPr>
                <w:rFonts w:ascii="Arial" w:hAnsi="Arial" w:cs="Arial"/>
                <w:sz w:val="22"/>
                <w:szCs w:val="22"/>
              </w:rPr>
              <w:br/>
              <w:t>w zakresie usług społecznych, diagnoza potencjału wspólnoty samorządowej).</w:t>
            </w:r>
          </w:p>
          <w:p w14:paraId="295C2955" w14:textId="77777777" w:rsidR="005639CB" w:rsidRPr="005708BE" w:rsidRDefault="003D13B9" w:rsidP="00EA21E0">
            <w:pPr>
              <w:pStyle w:val="Akapitzlist"/>
              <w:widowControl w:val="0"/>
              <w:numPr>
                <w:ilvl w:val="0"/>
                <w:numId w:val="9"/>
              </w:numPr>
              <w:spacing w:line="276" w:lineRule="auto"/>
              <w:ind w:left="737" w:hanging="3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Fonts w:ascii="Arial" w:hAnsi="Arial" w:cs="Arial"/>
                <w:sz w:val="22"/>
                <w:szCs w:val="22"/>
              </w:rPr>
              <w:t xml:space="preserve">Organizacja i realizacja usług społecznych oraz zwiększenie ich dostępności </w:t>
            </w:r>
            <w:r w:rsidRPr="005708BE">
              <w:rPr>
                <w:rFonts w:ascii="Arial" w:hAnsi="Arial" w:cs="Arial"/>
                <w:sz w:val="22"/>
                <w:szCs w:val="22"/>
              </w:rPr>
              <w:br/>
              <w:t>i jakości.</w:t>
            </w:r>
          </w:p>
          <w:p w14:paraId="4FAA7D71" w14:textId="77777777" w:rsidR="005639CB" w:rsidRPr="005708BE" w:rsidRDefault="003D13B9" w:rsidP="00EA21E0">
            <w:pPr>
              <w:pStyle w:val="Akapitzlist"/>
              <w:widowControl w:val="0"/>
              <w:numPr>
                <w:ilvl w:val="0"/>
                <w:numId w:val="9"/>
              </w:numPr>
              <w:spacing w:line="276" w:lineRule="auto"/>
              <w:ind w:left="737" w:hanging="3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Fonts w:ascii="Arial" w:hAnsi="Arial" w:cs="Arial"/>
                <w:sz w:val="22"/>
                <w:szCs w:val="22"/>
              </w:rPr>
              <w:t>Opracowywanie programu usług społecznych i indywidualnych planów usług społecznych.</w:t>
            </w:r>
          </w:p>
          <w:p w14:paraId="5A9B478B" w14:textId="77777777" w:rsidR="005639CB" w:rsidRPr="005708BE" w:rsidRDefault="003D13B9" w:rsidP="00EA21E0">
            <w:pPr>
              <w:pStyle w:val="Akapitzlist"/>
              <w:widowControl w:val="0"/>
              <w:numPr>
                <w:ilvl w:val="0"/>
                <w:numId w:val="9"/>
              </w:numPr>
              <w:spacing w:line="276" w:lineRule="auto"/>
              <w:ind w:left="737" w:hanging="3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Fonts w:ascii="Arial" w:hAnsi="Arial" w:cs="Arial"/>
                <w:sz w:val="22"/>
                <w:szCs w:val="22"/>
              </w:rPr>
              <w:t xml:space="preserve">Istota procesu </w:t>
            </w:r>
            <w:proofErr w:type="spellStart"/>
            <w:r w:rsidRPr="005708BE">
              <w:rPr>
                <w:rFonts w:ascii="Arial" w:hAnsi="Arial" w:cs="Arial"/>
                <w:sz w:val="22"/>
                <w:szCs w:val="22"/>
              </w:rPr>
              <w:t>deinstytucjonalizacji</w:t>
            </w:r>
            <w:proofErr w:type="spellEnd"/>
            <w:r w:rsidRPr="005708BE">
              <w:rPr>
                <w:rFonts w:ascii="Arial" w:hAnsi="Arial" w:cs="Arial"/>
                <w:sz w:val="22"/>
                <w:szCs w:val="22"/>
              </w:rPr>
              <w:t xml:space="preserve">, m.in. rozwój usług świadczonych  </w:t>
            </w:r>
            <w:r w:rsidRPr="005708BE">
              <w:rPr>
                <w:rFonts w:ascii="Arial" w:hAnsi="Arial" w:cs="Arial"/>
                <w:sz w:val="22"/>
                <w:szCs w:val="22"/>
              </w:rPr>
              <w:br/>
              <w:t>w społeczności lokalnej.</w:t>
            </w:r>
          </w:p>
          <w:p w14:paraId="12148421" w14:textId="77777777" w:rsidR="005639CB" w:rsidRPr="005708BE" w:rsidRDefault="003D13B9" w:rsidP="00EA21E0">
            <w:pPr>
              <w:pStyle w:val="Akapitzlist"/>
              <w:widowControl w:val="0"/>
              <w:numPr>
                <w:ilvl w:val="0"/>
                <w:numId w:val="9"/>
              </w:numPr>
              <w:spacing w:line="276" w:lineRule="auto"/>
              <w:ind w:left="737" w:hanging="3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Fonts w:ascii="Arial" w:hAnsi="Arial" w:cs="Arial"/>
                <w:sz w:val="22"/>
                <w:szCs w:val="22"/>
              </w:rPr>
              <w:t xml:space="preserve">Zapewnienie wsparcia w środowisku lokalnym, przejście od opieki </w:t>
            </w:r>
            <w:proofErr w:type="spellStart"/>
            <w:r w:rsidRPr="005708BE">
              <w:rPr>
                <w:rFonts w:ascii="Arial" w:hAnsi="Arial" w:cs="Arial"/>
                <w:sz w:val="22"/>
                <w:szCs w:val="22"/>
              </w:rPr>
              <w:t>insytucjonalnej</w:t>
            </w:r>
            <w:proofErr w:type="spellEnd"/>
            <w:r w:rsidRPr="005708BE">
              <w:rPr>
                <w:rFonts w:ascii="Arial" w:hAnsi="Arial" w:cs="Arial"/>
                <w:sz w:val="22"/>
                <w:szCs w:val="22"/>
              </w:rPr>
              <w:t xml:space="preserve"> do opieki lokalnej zgodnie z Ogólnoeuropejskimi wytycznymi dotyczącymi przejścia od opieki instytucjonalnej do opieki świadczonej na poziomie lokalnych społeczności.</w:t>
            </w:r>
          </w:p>
        </w:tc>
      </w:tr>
      <w:tr w:rsidR="005639CB" w:rsidRPr="005708BE" w14:paraId="2B651427" w14:textId="77777777"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DFA7" w14:textId="77777777" w:rsidR="005639CB" w:rsidRPr="005708BE" w:rsidRDefault="003D13B9" w:rsidP="00EA21E0">
            <w:pPr>
              <w:widowControl w:val="0"/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708BE">
              <w:rPr>
                <w:rFonts w:ascii="Arial" w:hAnsi="Arial" w:cs="Arial"/>
                <w:b/>
                <w:sz w:val="22"/>
                <w:szCs w:val="22"/>
              </w:rPr>
              <w:t>Metody i techniki, jakie wykonawca zobowiązany jest zastosować podczas szkolenia.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E77B" w14:textId="77777777" w:rsidR="005639CB" w:rsidRPr="005708BE" w:rsidRDefault="003D13B9" w:rsidP="00EA21E0">
            <w:pPr>
              <w:pStyle w:val="Default"/>
              <w:widowControl w:val="0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708BE"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  <w:t>Wykłady</w:t>
            </w:r>
            <w:r w:rsidRPr="005708BE">
              <w:rPr>
                <w:rFonts w:ascii="Arial" w:hAnsi="Arial" w:cs="Arial"/>
                <w:color w:val="auto"/>
                <w:sz w:val="22"/>
                <w:szCs w:val="22"/>
              </w:rPr>
              <w:t xml:space="preserve"> - mają stanowić jedynie wprowadzenie do zagadnień teoretycznych i wstęp do poszczególnych zajęć warsztatowych.</w:t>
            </w:r>
          </w:p>
          <w:p w14:paraId="40161D0B" w14:textId="77777777" w:rsidR="005639CB" w:rsidRPr="005708BE" w:rsidRDefault="003D13B9" w:rsidP="00EA21E0">
            <w:pPr>
              <w:pStyle w:val="Default"/>
              <w:widowControl w:val="0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708BE"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  <w:t>Zajęcia warsztatowe i ćwiczenia</w:t>
            </w:r>
            <w:r w:rsidRPr="005708BE">
              <w:rPr>
                <w:rFonts w:ascii="Arial" w:hAnsi="Arial" w:cs="Arial"/>
                <w:color w:val="auto"/>
                <w:sz w:val="22"/>
                <w:szCs w:val="22"/>
              </w:rPr>
              <w:t xml:space="preserve"> – jako część praktyczna</w:t>
            </w:r>
          </w:p>
        </w:tc>
      </w:tr>
      <w:tr w:rsidR="005639CB" w:rsidRPr="005708BE" w14:paraId="384A1C78" w14:textId="77777777"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D7E2" w14:textId="77777777" w:rsidR="005639CB" w:rsidRPr="005708BE" w:rsidRDefault="003D13B9" w:rsidP="00EA21E0">
            <w:pPr>
              <w:widowControl w:val="0"/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708BE">
              <w:rPr>
                <w:rFonts w:ascii="Arial" w:hAnsi="Arial" w:cs="Arial"/>
                <w:b/>
                <w:sz w:val="22"/>
                <w:szCs w:val="22"/>
              </w:rPr>
              <w:t>Materiały szkoleniowe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F063" w14:textId="77777777" w:rsidR="005639CB" w:rsidRPr="005708BE" w:rsidRDefault="003D13B9" w:rsidP="00EA21E0">
            <w:pPr>
              <w:pStyle w:val="Default"/>
              <w:widowControl w:val="0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708BE">
              <w:rPr>
                <w:rFonts w:ascii="Arial" w:hAnsi="Arial" w:cs="Arial"/>
                <w:color w:val="auto"/>
                <w:sz w:val="22"/>
                <w:szCs w:val="22"/>
              </w:rPr>
              <w:t xml:space="preserve">Autorskie materiały szkoleniowe przygotowane, powielone </w:t>
            </w:r>
            <w:r w:rsidRPr="005708BE">
              <w:rPr>
                <w:rFonts w:ascii="Arial" w:hAnsi="Arial" w:cs="Arial"/>
                <w:color w:val="auto"/>
                <w:sz w:val="22"/>
                <w:szCs w:val="22"/>
              </w:rPr>
              <w:br/>
              <w:t xml:space="preserve">i przekazane uczestnikom szkolenia - (ewentualne przeniesienie autorskich </w:t>
            </w:r>
            <w:r w:rsidRPr="005708BE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praw majątkowych zgodnie z warunkami umowy).</w:t>
            </w:r>
          </w:p>
          <w:p w14:paraId="6072E665" w14:textId="77777777" w:rsidR="005639CB" w:rsidRPr="005708BE" w:rsidRDefault="003D13B9" w:rsidP="00EA21E0">
            <w:pPr>
              <w:pStyle w:val="Style38"/>
              <w:spacing w:line="276" w:lineRule="auto"/>
              <w:ind w:firstLine="10"/>
              <w:jc w:val="both"/>
              <w:rPr>
                <w:rStyle w:val="FontStyle111"/>
                <w:sz w:val="22"/>
                <w:szCs w:val="22"/>
              </w:rPr>
            </w:pPr>
            <w:r w:rsidRPr="005708BE">
              <w:rPr>
                <w:rStyle w:val="FontStyle111"/>
                <w:sz w:val="22"/>
                <w:szCs w:val="22"/>
              </w:rPr>
              <w:t xml:space="preserve">Wykonawca zobowiązany jest zapewnić dla wszystkich uczestników szkolenia, materiały szkoleniowe, trwale </w:t>
            </w:r>
            <w:proofErr w:type="spellStart"/>
            <w:r w:rsidRPr="005708BE">
              <w:rPr>
                <w:rStyle w:val="FontStyle111"/>
                <w:sz w:val="22"/>
                <w:szCs w:val="22"/>
              </w:rPr>
              <w:t>ologowane</w:t>
            </w:r>
            <w:proofErr w:type="spellEnd"/>
            <w:r w:rsidRPr="005708BE">
              <w:rPr>
                <w:rStyle w:val="FontStyle111"/>
                <w:sz w:val="22"/>
                <w:szCs w:val="22"/>
              </w:rPr>
              <w:t xml:space="preserve"> (logowanie dotyczy materiałów merytorycznych) zgodnie z wytycznymi Zamawiającego zawierające:</w:t>
            </w:r>
          </w:p>
          <w:p w14:paraId="32FDA821" w14:textId="77777777" w:rsidR="005639CB" w:rsidRPr="005708BE" w:rsidRDefault="003D13B9" w:rsidP="00EA21E0">
            <w:pPr>
              <w:pStyle w:val="Style38"/>
              <w:numPr>
                <w:ilvl w:val="0"/>
                <w:numId w:val="7"/>
              </w:numPr>
              <w:spacing w:line="276" w:lineRule="auto"/>
              <w:jc w:val="both"/>
              <w:rPr>
                <w:rStyle w:val="FontStyle111"/>
                <w:sz w:val="22"/>
                <w:szCs w:val="22"/>
              </w:rPr>
            </w:pPr>
            <w:r w:rsidRPr="005708BE">
              <w:rPr>
                <w:sz w:val="22"/>
                <w:szCs w:val="22"/>
              </w:rPr>
              <w:t>omówienie wszystkich zagadnień zawartych w programie szkolenia;</w:t>
            </w:r>
          </w:p>
          <w:p w14:paraId="4827C1FF" w14:textId="77777777" w:rsidR="005639CB" w:rsidRPr="005708BE" w:rsidRDefault="003D13B9" w:rsidP="00EA21E0">
            <w:pPr>
              <w:pStyle w:val="Akapitzlist"/>
              <w:widowControl w:val="0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Fonts w:ascii="Arial" w:hAnsi="Arial" w:cs="Arial"/>
                <w:sz w:val="22"/>
                <w:szCs w:val="22"/>
              </w:rPr>
              <w:t>prezentacje multimedialne w wersji papierowej, wykorzystywane podczas szkolenia;</w:t>
            </w:r>
          </w:p>
        </w:tc>
      </w:tr>
      <w:tr w:rsidR="005639CB" w:rsidRPr="005708BE" w14:paraId="68D08C89" w14:textId="77777777"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F05A" w14:textId="77777777" w:rsidR="005639CB" w:rsidRPr="005708BE" w:rsidRDefault="003D13B9" w:rsidP="00EA21E0">
            <w:pPr>
              <w:widowControl w:val="0"/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708BE">
              <w:rPr>
                <w:rFonts w:ascii="Arial" w:hAnsi="Arial" w:cs="Arial"/>
                <w:b/>
                <w:sz w:val="22"/>
                <w:szCs w:val="22"/>
              </w:rPr>
              <w:lastRenderedPageBreak/>
              <w:t>Obowiązki Zamawiającego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6E7B" w14:textId="77777777" w:rsidR="005639CB" w:rsidRPr="005708BE" w:rsidRDefault="003D13B9" w:rsidP="00EA21E0">
            <w:pPr>
              <w:pStyle w:val="Akapitzlist"/>
              <w:widowControl w:val="0"/>
              <w:numPr>
                <w:ilvl w:val="0"/>
                <w:numId w:val="15"/>
              </w:numPr>
              <w:spacing w:line="276" w:lineRule="auto"/>
              <w:ind w:left="0" w:hanging="283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08BE">
              <w:rPr>
                <w:rFonts w:ascii="Arial" w:hAnsi="Arial" w:cs="Arial"/>
                <w:color w:val="000000"/>
                <w:sz w:val="22"/>
                <w:szCs w:val="22"/>
              </w:rPr>
              <w:t>1. Przekazanie Wykonawcy wzorów dokumentacji niezbędnej do rozliczenia szkolenia, opatrzonych logotypami, tytułem szkolenia.</w:t>
            </w:r>
          </w:p>
          <w:p w14:paraId="2A0A50F5" w14:textId="77777777" w:rsidR="005639CB" w:rsidRPr="005708BE" w:rsidRDefault="003D13B9" w:rsidP="00EA21E0">
            <w:pPr>
              <w:pStyle w:val="Akapitzlist"/>
              <w:widowControl w:val="0"/>
              <w:numPr>
                <w:ilvl w:val="0"/>
                <w:numId w:val="16"/>
              </w:numPr>
              <w:spacing w:line="276" w:lineRule="auto"/>
              <w:ind w:left="0" w:hanging="283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08BE">
              <w:rPr>
                <w:rFonts w:ascii="Arial" w:hAnsi="Arial" w:cs="Arial"/>
                <w:color w:val="000000"/>
                <w:sz w:val="22"/>
                <w:szCs w:val="22"/>
              </w:rPr>
              <w:t>2. Przekazanie Wykonawcy listy uczestników szkolenia.</w:t>
            </w:r>
          </w:p>
        </w:tc>
      </w:tr>
      <w:tr w:rsidR="005639CB" w:rsidRPr="005708BE" w14:paraId="38373AF0" w14:textId="77777777"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5331" w14:textId="77777777" w:rsidR="005639CB" w:rsidRPr="005708BE" w:rsidRDefault="003D13B9" w:rsidP="00EA21E0">
            <w:pPr>
              <w:widowControl w:val="0"/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708BE">
              <w:rPr>
                <w:rFonts w:ascii="Arial" w:hAnsi="Arial" w:cs="Arial"/>
                <w:b/>
                <w:sz w:val="22"/>
                <w:szCs w:val="22"/>
              </w:rPr>
              <w:t>Obowiązki Wykonawcy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361A" w14:textId="77777777" w:rsidR="005639CB" w:rsidRPr="005708BE" w:rsidRDefault="003D13B9" w:rsidP="00EA21E0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Fonts w:ascii="Arial" w:hAnsi="Arial" w:cs="Arial"/>
                <w:sz w:val="22"/>
                <w:szCs w:val="22"/>
              </w:rPr>
              <w:t>W ramach usługi szkoleniowej Wykonawca:</w:t>
            </w:r>
          </w:p>
          <w:p w14:paraId="142838DF" w14:textId="77777777" w:rsidR="005639CB" w:rsidRPr="005708BE" w:rsidRDefault="003D13B9" w:rsidP="00EA21E0">
            <w:pPr>
              <w:pStyle w:val="Akapitzlist"/>
              <w:widowControl w:val="0"/>
              <w:numPr>
                <w:ilvl w:val="0"/>
                <w:numId w:val="17"/>
              </w:numPr>
              <w:tabs>
                <w:tab w:val="left" w:pos="317"/>
              </w:tabs>
              <w:spacing w:line="276" w:lineRule="auto"/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Fonts w:ascii="Arial" w:hAnsi="Arial" w:cs="Arial"/>
                <w:sz w:val="22"/>
                <w:szCs w:val="22"/>
              </w:rPr>
              <w:t xml:space="preserve">Spełni obowiązek informacyjny wobec uczestników szkolenia, o którym mowa w art. 13–14 Rozporządzenia o Ochronie Danych Osobowych. </w:t>
            </w:r>
          </w:p>
          <w:p w14:paraId="661A8A0B" w14:textId="77777777" w:rsidR="005639CB" w:rsidRPr="005708BE" w:rsidRDefault="003D13B9" w:rsidP="00EA21E0">
            <w:pPr>
              <w:pStyle w:val="Akapitzlist"/>
              <w:widowControl w:val="0"/>
              <w:numPr>
                <w:ilvl w:val="0"/>
                <w:numId w:val="18"/>
              </w:numPr>
              <w:tabs>
                <w:tab w:val="left" w:pos="317"/>
              </w:tabs>
              <w:spacing w:line="276" w:lineRule="auto"/>
              <w:ind w:left="3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Fonts w:ascii="Arial" w:hAnsi="Arial" w:cs="Arial"/>
                <w:sz w:val="22"/>
                <w:szCs w:val="22"/>
              </w:rPr>
              <w:t>Zapewni wyżywienie dla uczestników;</w:t>
            </w:r>
          </w:p>
          <w:p w14:paraId="232EA954" w14:textId="77777777" w:rsidR="005639CB" w:rsidRPr="005708BE" w:rsidRDefault="003D13B9" w:rsidP="00EA21E0">
            <w:pPr>
              <w:pStyle w:val="Akapitzlist"/>
              <w:widowControl w:val="0"/>
              <w:numPr>
                <w:ilvl w:val="0"/>
                <w:numId w:val="19"/>
              </w:numPr>
              <w:spacing w:line="276" w:lineRule="auto"/>
              <w:ind w:left="3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Fonts w:ascii="Arial" w:hAnsi="Arial" w:cs="Arial"/>
                <w:sz w:val="22"/>
                <w:szCs w:val="22"/>
              </w:rPr>
              <w:t>Zapewni sale szkoleniowe;</w:t>
            </w:r>
            <w:r w:rsidRPr="005708B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5022D37B" w14:textId="77777777" w:rsidR="005639CB" w:rsidRPr="005708BE" w:rsidRDefault="003D13B9" w:rsidP="00EA21E0">
            <w:pPr>
              <w:pStyle w:val="Akapitzlist"/>
              <w:widowControl w:val="0"/>
              <w:numPr>
                <w:ilvl w:val="0"/>
                <w:numId w:val="20"/>
              </w:numPr>
              <w:spacing w:line="276" w:lineRule="auto"/>
              <w:ind w:left="3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Fonts w:ascii="Arial" w:hAnsi="Arial" w:cs="Arial"/>
                <w:color w:val="000000"/>
                <w:sz w:val="22"/>
                <w:szCs w:val="22"/>
              </w:rPr>
              <w:t>Zapewni odpowiedni sprzęt do zajęć praktycznych.</w:t>
            </w:r>
          </w:p>
          <w:p w14:paraId="6317F8F6" w14:textId="77777777" w:rsidR="005639CB" w:rsidRPr="005708BE" w:rsidRDefault="003D13B9" w:rsidP="00EA21E0">
            <w:pPr>
              <w:pStyle w:val="Akapitzlist"/>
              <w:widowControl w:val="0"/>
              <w:numPr>
                <w:ilvl w:val="0"/>
                <w:numId w:val="21"/>
              </w:numPr>
              <w:spacing w:line="276" w:lineRule="auto"/>
              <w:ind w:left="3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Fonts w:ascii="Arial" w:hAnsi="Arial" w:cs="Arial"/>
                <w:sz w:val="22"/>
                <w:szCs w:val="22"/>
              </w:rPr>
              <w:t>Zapewni bezpłatny parking dla uczestników szkolenia na terenie obiektu;</w:t>
            </w:r>
          </w:p>
          <w:p w14:paraId="29B6E90F" w14:textId="77777777" w:rsidR="005639CB" w:rsidRPr="005708BE" w:rsidRDefault="003D13B9" w:rsidP="00EA21E0">
            <w:pPr>
              <w:pStyle w:val="Akapitzlist"/>
              <w:widowControl w:val="0"/>
              <w:numPr>
                <w:ilvl w:val="0"/>
                <w:numId w:val="22"/>
              </w:numPr>
              <w:spacing w:line="276" w:lineRule="auto"/>
              <w:ind w:left="3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Fonts w:ascii="Arial" w:hAnsi="Arial" w:cs="Arial"/>
                <w:sz w:val="22"/>
                <w:szCs w:val="22"/>
              </w:rPr>
              <w:t>Zapewni trenerów i ich wynagrodzenie;</w:t>
            </w:r>
          </w:p>
          <w:p w14:paraId="6917A94E" w14:textId="77777777" w:rsidR="005639CB" w:rsidRPr="005708BE" w:rsidRDefault="003D13B9" w:rsidP="00EA21E0">
            <w:pPr>
              <w:pStyle w:val="Akapitzlist"/>
              <w:widowControl w:val="0"/>
              <w:numPr>
                <w:ilvl w:val="0"/>
                <w:numId w:val="23"/>
              </w:numPr>
              <w:spacing w:line="276" w:lineRule="auto"/>
              <w:ind w:left="3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Fonts w:ascii="Arial" w:hAnsi="Arial" w:cs="Arial"/>
                <w:sz w:val="22"/>
                <w:szCs w:val="22"/>
              </w:rPr>
              <w:t>Zapewni osobę ds. organizacji szkolenia (w tym do spraw wdrażania niezbędnych procedur dot. COVID-19) i jej wynagrodzenie;</w:t>
            </w:r>
          </w:p>
          <w:p w14:paraId="4BC712C4" w14:textId="77777777" w:rsidR="005639CB" w:rsidRPr="005708BE" w:rsidRDefault="003D13B9" w:rsidP="00EA21E0">
            <w:pPr>
              <w:pStyle w:val="Akapitzlist"/>
              <w:widowControl w:val="0"/>
              <w:numPr>
                <w:ilvl w:val="0"/>
                <w:numId w:val="24"/>
              </w:numPr>
              <w:spacing w:line="276" w:lineRule="auto"/>
              <w:ind w:left="34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08BE">
              <w:rPr>
                <w:rFonts w:ascii="Arial" w:hAnsi="Arial" w:cs="Arial"/>
                <w:sz w:val="22"/>
                <w:szCs w:val="22"/>
              </w:rPr>
              <w:t>Opracuje i powieli materiały szkoleniowe dla uczestników szkolenia, w postaci wydruków oraz w formie prezentacji multimedialnej,</w:t>
            </w:r>
            <w:r w:rsidRPr="005708BE">
              <w:rPr>
                <w:rFonts w:ascii="Arial" w:hAnsi="Arial" w:cs="Arial"/>
                <w:color w:val="000000"/>
                <w:sz w:val="22"/>
                <w:szCs w:val="22"/>
              </w:rPr>
              <w:t xml:space="preserve"> opatrzonych logotypami (dotyczy materiałów merytorycznych), tytułem szkolenia, oraz danymi autora materiałów szkoleniowych;</w:t>
            </w:r>
          </w:p>
          <w:p w14:paraId="2F27C597" w14:textId="77777777" w:rsidR="005639CB" w:rsidRPr="005708BE" w:rsidRDefault="003D13B9" w:rsidP="00EA21E0">
            <w:pPr>
              <w:pStyle w:val="Akapitzlist"/>
              <w:widowControl w:val="0"/>
              <w:numPr>
                <w:ilvl w:val="0"/>
                <w:numId w:val="25"/>
              </w:numPr>
              <w:spacing w:line="276" w:lineRule="auto"/>
              <w:ind w:left="3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Fonts w:ascii="Arial" w:hAnsi="Arial" w:cs="Arial"/>
                <w:color w:val="000000"/>
                <w:sz w:val="22"/>
                <w:szCs w:val="22"/>
              </w:rPr>
              <w:t xml:space="preserve">Przekaże Zamawiającemu na 7 dni przed rozpoczęciem szkolenia projekt materiałów szkoleniowych w formie elektronicznej na adres </w:t>
            </w:r>
            <w:hyperlink r:id="rId8">
              <w:r w:rsidRPr="005708BE">
                <w:rPr>
                  <w:rStyle w:val="czeinternetowe"/>
                  <w:rFonts w:ascii="Arial" w:hAnsi="Arial" w:cs="Arial"/>
                  <w:sz w:val="22"/>
                  <w:szCs w:val="22"/>
                </w:rPr>
                <w:t>katarzynaszafran@rops.lubelskie.pl</w:t>
              </w:r>
            </w:hyperlink>
            <w:r w:rsidRPr="005708BE">
              <w:rPr>
                <w:rFonts w:ascii="Arial" w:hAnsi="Arial" w:cs="Arial"/>
                <w:sz w:val="22"/>
                <w:szCs w:val="22"/>
              </w:rPr>
              <w:t>,</w:t>
            </w:r>
            <w:r w:rsidRPr="005708BE">
              <w:rPr>
                <w:rFonts w:ascii="Arial" w:hAnsi="Arial" w:cs="Arial"/>
                <w:color w:val="000000"/>
                <w:sz w:val="22"/>
                <w:szCs w:val="22"/>
              </w:rPr>
              <w:t xml:space="preserve"> a po przeprowadzonym szkoleniu kompletu materiałów szkoleniowych wraz z kompletem dokumentacji rozliczającej przeprowadzone szkolenie;</w:t>
            </w:r>
          </w:p>
          <w:p w14:paraId="23D40A46" w14:textId="77777777" w:rsidR="005639CB" w:rsidRPr="005708BE" w:rsidRDefault="003D13B9" w:rsidP="00EA21E0">
            <w:pPr>
              <w:pStyle w:val="Akapitzlist"/>
              <w:widowControl w:val="0"/>
              <w:numPr>
                <w:ilvl w:val="0"/>
                <w:numId w:val="26"/>
              </w:numPr>
              <w:spacing w:line="276" w:lineRule="auto"/>
              <w:ind w:left="3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Fonts w:ascii="Arial" w:hAnsi="Arial" w:cs="Arial"/>
                <w:color w:val="000000"/>
                <w:sz w:val="22"/>
                <w:szCs w:val="22"/>
              </w:rPr>
              <w:t xml:space="preserve">Odbierze z siedziby ROPS w Lublinie </w:t>
            </w:r>
            <w:proofErr w:type="spellStart"/>
            <w:r w:rsidRPr="005708BE">
              <w:rPr>
                <w:rFonts w:ascii="Arial" w:hAnsi="Arial" w:cs="Arial"/>
                <w:color w:val="000000"/>
                <w:sz w:val="22"/>
                <w:szCs w:val="22"/>
              </w:rPr>
              <w:t>roll-up</w:t>
            </w:r>
            <w:proofErr w:type="spellEnd"/>
            <w:r w:rsidRPr="005708BE">
              <w:rPr>
                <w:rFonts w:ascii="Arial" w:hAnsi="Arial" w:cs="Arial"/>
                <w:color w:val="000000"/>
                <w:sz w:val="22"/>
                <w:szCs w:val="22"/>
              </w:rPr>
              <w:t xml:space="preserve"> promujący ROPS </w:t>
            </w:r>
            <w:r w:rsidRPr="005708BE">
              <w:rPr>
                <w:rFonts w:ascii="Arial" w:hAnsi="Arial" w:cs="Arial"/>
                <w:sz w:val="22"/>
                <w:szCs w:val="22"/>
              </w:rPr>
              <w:t>oraz umieści go w miejscu szkolenia;</w:t>
            </w:r>
          </w:p>
          <w:p w14:paraId="189ADFCC" w14:textId="77777777" w:rsidR="005639CB" w:rsidRPr="005708BE" w:rsidRDefault="003D13B9" w:rsidP="00EA21E0">
            <w:pPr>
              <w:pStyle w:val="Akapitzlist"/>
              <w:widowControl w:val="0"/>
              <w:numPr>
                <w:ilvl w:val="0"/>
                <w:numId w:val="27"/>
              </w:numPr>
              <w:spacing w:line="276" w:lineRule="auto"/>
              <w:ind w:left="348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Fonts w:ascii="Arial" w:hAnsi="Arial" w:cs="Arial"/>
                <w:sz w:val="22"/>
                <w:szCs w:val="22"/>
              </w:rPr>
              <w:t>Przygotuje dokumentację potwierdzającą przeprowadzenie szkolenia, w szczególności:</w:t>
            </w:r>
          </w:p>
          <w:p w14:paraId="088849B6" w14:textId="77777777" w:rsidR="005639CB" w:rsidRPr="005708BE" w:rsidRDefault="003D13B9" w:rsidP="00EA21E0">
            <w:pPr>
              <w:pStyle w:val="Akapitzlist"/>
              <w:widowControl w:val="0"/>
              <w:numPr>
                <w:ilvl w:val="0"/>
                <w:numId w:val="28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Fonts w:ascii="Arial" w:hAnsi="Arial" w:cs="Arial"/>
                <w:sz w:val="22"/>
                <w:szCs w:val="22"/>
              </w:rPr>
              <w:t xml:space="preserve">deklaracje uczestnictwa, </w:t>
            </w:r>
          </w:p>
          <w:p w14:paraId="6F809239" w14:textId="77777777" w:rsidR="005639CB" w:rsidRPr="005708BE" w:rsidRDefault="003D13B9" w:rsidP="00EA21E0">
            <w:pPr>
              <w:pStyle w:val="Akapitzlist"/>
              <w:widowControl w:val="0"/>
              <w:numPr>
                <w:ilvl w:val="0"/>
                <w:numId w:val="29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Fonts w:ascii="Arial" w:hAnsi="Arial" w:cs="Arial"/>
                <w:sz w:val="22"/>
                <w:szCs w:val="22"/>
              </w:rPr>
              <w:t xml:space="preserve">listy obecności, </w:t>
            </w:r>
          </w:p>
          <w:p w14:paraId="32767D02" w14:textId="77777777" w:rsidR="005639CB" w:rsidRPr="005708BE" w:rsidRDefault="003D13B9" w:rsidP="00EA21E0">
            <w:pPr>
              <w:pStyle w:val="Akapitzlist"/>
              <w:widowControl w:val="0"/>
              <w:numPr>
                <w:ilvl w:val="0"/>
                <w:numId w:val="30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Fonts w:ascii="Arial" w:hAnsi="Arial" w:cs="Arial"/>
                <w:sz w:val="22"/>
                <w:szCs w:val="22"/>
              </w:rPr>
              <w:t>potwierdzenie odbioru materiałów szkoleniowych, posiłków,</w:t>
            </w:r>
          </w:p>
          <w:p w14:paraId="06A68993" w14:textId="77777777" w:rsidR="005639CB" w:rsidRPr="005708BE" w:rsidRDefault="003D13B9" w:rsidP="00EA21E0">
            <w:pPr>
              <w:pStyle w:val="Akapitzlist"/>
              <w:widowControl w:val="0"/>
              <w:numPr>
                <w:ilvl w:val="0"/>
                <w:numId w:val="31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Fonts w:ascii="Arial" w:hAnsi="Arial" w:cs="Arial"/>
                <w:sz w:val="22"/>
                <w:szCs w:val="22"/>
              </w:rPr>
              <w:t xml:space="preserve">dzienniki zajęć, </w:t>
            </w:r>
          </w:p>
          <w:p w14:paraId="3DF889B2" w14:textId="77777777" w:rsidR="005639CB" w:rsidRPr="005708BE" w:rsidRDefault="003D13B9" w:rsidP="00EA21E0">
            <w:pPr>
              <w:pStyle w:val="Akapitzlist"/>
              <w:widowControl w:val="0"/>
              <w:numPr>
                <w:ilvl w:val="0"/>
                <w:numId w:val="32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Fonts w:ascii="Arial" w:hAnsi="Arial" w:cs="Arial"/>
                <w:sz w:val="22"/>
                <w:szCs w:val="22"/>
              </w:rPr>
              <w:t xml:space="preserve">przygotuje i wydrukuje oraz wręczy uczestnikom szkolenia imienne zaświadczenia ukończenia szkolenia z wyszczególnieniem danych podmiotu realizującego szkolenie, okresu w jakim przeprowadzono szkolenie, a także danych dotyczących liczby godzin w poszczególnych blokach tematycznych uwzględnionych w </w:t>
            </w:r>
            <w:r w:rsidRPr="005708BE">
              <w:rPr>
                <w:rFonts w:ascii="Arial" w:hAnsi="Arial" w:cs="Arial"/>
                <w:sz w:val="22"/>
                <w:szCs w:val="22"/>
              </w:rPr>
              <w:lastRenderedPageBreak/>
              <w:t>szkoleniu. Wzory zaświadczeń zostaną uzgodnione z Zamawiającym i przed wręczeniem uczestnikom podpisane przez Zamawiającego</w:t>
            </w:r>
          </w:p>
          <w:p w14:paraId="02C73B79" w14:textId="77777777" w:rsidR="005639CB" w:rsidRPr="005708BE" w:rsidRDefault="003D13B9" w:rsidP="00EA21E0">
            <w:pPr>
              <w:pStyle w:val="Akapitzlist"/>
              <w:widowControl w:val="0"/>
              <w:numPr>
                <w:ilvl w:val="0"/>
                <w:numId w:val="33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Fonts w:ascii="Arial" w:hAnsi="Arial" w:cs="Arial"/>
                <w:sz w:val="22"/>
                <w:szCs w:val="22"/>
              </w:rPr>
              <w:t>kserokopię zaświadczeń o ukończeniu szkolenia potwierdzonych za zgodność z oryginałem,</w:t>
            </w:r>
          </w:p>
          <w:p w14:paraId="30414136" w14:textId="77777777" w:rsidR="005639CB" w:rsidRPr="005708BE" w:rsidRDefault="003D13B9" w:rsidP="00EA21E0">
            <w:pPr>
              <w:pStyle w:val="Akapitzlist"/>
              <w:widowControl w:val="0"/>
              <w:numPr>
                <w:ilvl w:val="0"/>
                <w:numId w:val="34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Fonts w:ascii="Arial" w:hAnsi="Arial" w:cs="Arial"/>
                <w:sz w:val="22"/>
                <w:szCs w:val="22"/>
              </w:rPr>
              <w:t xml:space="preserve">ankiety ewaluacyjne. </w:t>
            </w:r>
          </w:p>
          <w:p w14:paraId="526F8D8F" w14:textId="77777777" w:rsidR="00FC3F0C" w:rsidRPr="005708BE" w:rsidRDefault="003D13B9" w:rsidP="00EA21E0">
            <w:pPr>
              <w:pStyle w:val="Akapitzlist"/>
              <w:widowControl w:val="0"/>
              <w:numPr>
                <w:ilvl w:val="0"/>
                <w:numId w:val="35"/>
              </w:numPr>
              <w:spacing w:line="276" w:lineRule="auto"/>
              <w:ind w:left="35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Fonts w:ascii="Arial" w:hAnsi="Arial" w:cs="Arial"/>
                <w:sz w:val="22"/>
                <w:szCs w:val="22"/>
              </w:rPr>
              <w:t>Dokumentacja winna być sporządzona wg wzorów przekazanych przez Zamawiającego.</w:t>
            </w:r>
          </w:p>
          <w:p w14:paraId="1C9688BC" w14:textId="77777777" w:rsidR="0053107C" w:rsidRPr="005708BE" w:rsidRDefault="0053107C" w:rsidP="00EA21E0">
            <w:pPr>
              <w:pStyle w:val="Akapitzlist"/>
              <w:numPr>
                <w:ilvl w:val="0"/>
                <w:numId w:val="35"/>
              </w:numPr>
              <w:tabs>
                <w:tab w:val="left" w:pos="360"/>
              </w:tabs>
              <w:spacing w:line="276" w:lineRule="auto"/>
              <w:ind w:left="356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08BE">
              <w:rPr>
                <w:rFonts w:ascii="Arial" w:hAnsi="Arial" w:cs="Arial"/>
                <w:sz w:val="22"/>
                <w:szCs w:val="22"/>
              </w:rPr>
              <w:t>Dostosuje warunki szkolenia uwzględniający niepełnosprawność osób posiadających  orzeczony stopień niepełnosprawności</w:t>
            </w:r>
            <w:r w:rsidR="00BF06B2" w:rsidRPr="005708BE">
              <w:rPr>
                <w:rFonts w:ascii="Arial" w:hAnsi="Arial" w:cs="Arial"/>
                <w:sz w:val="22"/>
                <w:szCs w:val="22"/>
              </w:rPr>
              <w:t>.</w:t>
            </w:r>
            <w:r w:rsidRPr="005708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06B2" w:rsidRPr="005708BE">
              <w:rPr>
                <w:rFonts w:ascii="Arial" w:hAnsi="Arial" w:cs="Arial"/>
                <w:sz w:val="22"/>
                <w:szCs w:val="22"/>
              </w:rPr>
              <w:t>C</w:t>
            </w:r>
            <w:r w:rsidRPr="005708BE">
              <w:rPr>
                <w:rFonts w:ascii="Arial" w:hAnsi="Arial" w:cs="Arial"/>
                <w:sz w:val="22"/>
                <w:szCs w:val="22"/>
              </w:rPr>
              <w:t xml:space="preserve">elem zapewnienia potrzeb osób niepełnosprawnych w stopniu równym jak pozostałych uczestników szkolenia, przy wdrożeniu stosownych minimalnych wymagań, o których mowa w art. 6 ustawy z dnia 19 lipca 2019 r. o zapewnieniu dostępności osobom ze szczególnymi potrzebami (Dz. U. z 2020 r. poz. 1062, z </w:t>
            </w:r>
            <w:proofErr w:type="spellStart"/>
            <w:r w:rsidRPr="005708BE">
              <w:rPr>
                <w:rFonts w:ascii="Arial" w:hAnsi="Arial" w:cs="Arial"/>
                <w:sz w:val="22"/>
                <w:szCs w:val="22"/>
              </w:rPr>
              <w:t>późn</w:t>
            </w:r>
            <w:proofErr w:type="spellEnd"/>
            <w:r w:rsidRPr="005708BE">
              <w:rPr>
                <w:rFonts w:ascii="Arial" w:hAnsi="Arial" w:cs="Arial"/>
                <w:sz w:val="22"/>
                <w:szCs w:val="22"/>
              </w:rPr>
              <w:t>. zm.) w szczególności:</w:t>
            </w:r>
          </w:p>
          <w:p w14:paraId="56084958" w14:textId="77777777" w:rsidR="0053107C" w:rsidRPr="005708BE" w:rsidRDefault="0053107C" w:rsidP="00EA21E0">
            <w:pPr>
              <w:pStyle w:val="Akapitzlist"/>
              <w:numPr>
                <w:ilvl w:val="0"/>
                <w:numId w:val="40"/>
              </w:numPr>
              <w:tabs>
                <w:tab w:val="left" w:pos="851"/>
              </w:tabs>
              <w:spacing w:line="276" w:lineRule="auto"/>
              <w:ind w:left="64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08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08BE">
              <w:rPr>
                <w:rFonts w:ascii="Arial" w:eastAsia="Calibri" w:hAnsi="Arial" w:cs="Arial"/>
                <w:sz w:val="22"/>
                <w:szCs w:val="22"/>
                <w:lang w:eastAsia="en-US"/>
              </w:rPr>
              <w:t>zapewni przygotowanie materiałów szkoleniowych w tym prezentacji z zachowaniem standardów dostępności (prosty język, odpowiedni kontrast tła, prosta duża czcionka, wyrównanie do lewej, odpowiedni rodzaj papieru, etc.),</w:t>
            </w:r>
          </w:p>
          <w:p w14:paraId="16F2A5E3" w14:textId="77777777" w:rsidR="0053107C" w:rsidRPr="005708BE" w:rsidRDefault="0053107C" w:rsidP="00EA21E0">
            <w:pPr>
              <w:pStyle w:val="Akapitzlist"/>
              <w:numPr>
                <w:ilvl w:val="0"/>
                <w:numId w:val="40"/>
              </w:numPr>
              <w:tabs>
                <w:tab w:val="left" w:pos="851"/>
              </w:tabs>
              <w:spacing w:line="276" w:lineRule="auto"/>
              <w:ind w:left="64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08BE">
              <w:rPr>
                <w:rFonts w:ascii="Arial" w:eastAsia="Calibri" w:hAnsi="Arial" w:cs="Arial"/>
                <w:sz w:val="22"/>
                <w:szCs w:val="22"/>
                <w:lang w:eastAsia="en-US"/>
              </w:rPr>
              <w:t>zapewni sale szkoleniowe w obiektach dostępnych dla osób niepełnosprawnych.</w:t>
            </w:r>
          </w:p>
          <w:p w14:paraId="75D2C509" w14:textId="77777777" w:rsidR="005639CB" w:rsidRPr="005708BE" w:rsidRDefault="003D13B9" w:rsidP="00EA21E0">
            <w:pPr>
              <w:widowControl w:val="0"/>
              <w:spacing w:line="276" w:lineRule="auto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5708BE">
              <w:rPr>
                <w:rFonts w:ascii="Arial" w:hAnsi="Arial" w:cs="Arial"/>
                <w:sz w:val="22"/>
                <w:szCs w:val="22"/>
              </w:rPr>
              <w:t>14. Wykonawca zapewni w ramach kadry minimum jednego trenera, który posiada</w:t>
            </w:r>
            <w:r w:rsidRPr="005708BE">
              <w:rPr>
                <w:rFonts w:ascii="Arial" w:eastAsiaTheme="minorHAnsi" w:hAnsi="Arial" w:cs="Arial"/>
                <w:sz w:val="22"/>
                <w:szCs w:val="22"/>
              </w:rPr>
              <w:t xml:space="preserve">: </w:t>
            </w:r>
          </w:p>
          <w:p w14:paraId="31DDE6BA" w14:textId="7B91F32B" w:rsidR="005639CB" w:rsidRPr="005708BE" w:rsidRDefault="003D13B9" w:rsidP="00EA21E0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- wykształcenie wyższe </w:t>
            </w:r>
            <w:r w:rsidR="00695BD2">
              <w:rPr>
                <w:rFonts w:ascii="Arial" w:hAnsi="Arial" w:cs="Arial"/>
                <w:bCs/>
                <w:iCs/>
                <w:sz w:val="22"/>
                <w:szCs w:val="22"/>
              </w:rPr>
              <w:t>w zakresie nauk społecznych</w:t>
            </w:r>
            <w:bookmarkStart w:id="3" w:name="_GoBack"/>
            <w:bookmarkEnd w:id="3"/>
            <w:r w:rsidR="00CB1F6A">
              <w:rPr>
                <w:rFonts w:ascii="Arial" w:hAnsi="Arial" w:cs="Arial"/>
                <w:bCs/>
                <w:iCs/>
                <w:sz w:val="22"/>
                <w:szCs w:val="22"/>
              </w:rPr>
              <w:t>,</w:t>
            </w:r>
          </w:p>
          <w:p w14:paraId="28E93C2C" w14:textId="7C6D3FAB" w:rsidR="005639CB" w:rsidRPr="005708BE" w:rsidRDefault="003D13B9" w:rsidP="00EA21E0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Fonts w:ascii="Arial" w:hAnsi="Arial" w:cs="Arial"/>
                <w:bCs/>
                <w:iCs/>
                <w:sz w:val="22"/>
                <w:szCs w:val="22"/>
              </w:rPr>
              <w:t>- dla trenera nieposiadającego wykształcenia na kierunku/kierunkach wskazanych powyżej wymagane jest: wykształcenie wyższe magisterskie oraz ukończenie szkolenia/szkoleń z zakresu psychologii/treningu/warsztatu psychologicznego w łącznym wymiarze co najmniej 100 godzin dydaktycznych,</w:t>
            </w:r>
            <w:r w:rsidR="00364A29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</w:p>
          <w:p w14:paraId="16B62C38" w14:textId="77777777" w:rsidR="005639CB" w:rsidRPr="005708BE" w:rsidRDefault="003D13B9" w:rsidP="00EA21E0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Fonts w:ascii="Arial" w:hAnsi="Arial" w:cs="Arial"/>
                <w:bCs/>
                <w:iCs/>
                <w:sz w:val="22"/>
                <w:szCs w:val="22"/>
              </w:rPr>
              <w:t>- doświadczenie w okresie ostatnich 5 lat w przeprowadzaniu 300 godzin zegarowych usług doradczych/eksperckich/konsultacyjnych/koordynacyjnych/szkoleń/coachingu, których odbiorcami były instytucje pomocy i integracji społecznej oraz/lub jednostki samorządu terytorialnego i/lub jednostkach ochrony zdrowia lub osoby przeprowadzające w gminie/OPS proces przekształcania/tworzenia CUS,</w:t>
            </w:r>
          </w:p>
          <w:p w14:paraId="65CB17B7" w14:textId="77777777" w:rsidR="003D13B9" w:rsidRPr="005708BE" w:rsidRDefault="003D13B9" w:rsidP="00EA21E0">
            <w:pPr>
              <w:widowControl w:val="0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708BE">
              <w:rPr>
                <w:rFonts w:ascii="Arial" w:hAnsi="Arial" w:cs="Arial"/>
                <w:bCs/>
                <w:sz w:val="22"/>
                <w:szCs w:val="22"/>
              </w:rPr>
              <w:t>-wiedzę z zakresu organizacji i tworzenia Centrów Usług Społecznych.</w:t>
            </w:r>
          </w:p>
          <w:p w14:paraId="3B59AA3D" w14:textId="77777777" w:rsidR="005639CB" w:rsidRPr="005708BE" w:rsidRDefault="003D13B9" w:rsidP="00EA21E0">
            <w:pPr>
              <w:widowControl w:val="0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708BE">
              <w:rPr>
                <w:rFonts w:ascii="Arial" w:eastAsiaTheme="minorHAnsi" w:hAnsi="Arial" w:cs="Arial"/>
                <w:sz w:val="22"/>
                <w:szCs w:val="22"/>
              </w:rPr>
              <w:t>Wykonawca może zaproponować większą liczbę trenerów ponad wymagane minimum, jednak każdy z nich musi spełniać warunki wskazane powyżej.</w:t>
            </w:r>
            <w:bookmarkStart w:id="4" w:name="_Hlk14780962"/>
            <w:bookmarkStart w:id="5" w:name="_Hlk14781767"/>
            <w:bookmarkEnd w:id="4"/>
            <w:bookmarkEnd w:id="5"/>
          </w:p>
          <w:p w14:paraId="79E4A911" w14:textId="77777777" w:rsidR="005639CB" w:rsidRPr="005708BE" w:rsidRDefault="005639CB" w:rsidP="00EA21E0">
            <w:pPr>
              <w:widowControl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5436F93F" w14:textId="77777777" w:rsidR="005639CB" w:rsidRPr="005708BE" w:rsidRDefault="003D13B9" w:rsidP="00EA21E0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left" w:pos="317"/>
              </w:tabs>
              <w:spacing w:line="276" w:lineRule="auto"/>
              <w:ind w:left="341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08BE">
              <w:rPr>
                <w:rFonts w:ascii="Arial" w:hAnsi="Arial" w:cs="Arial"/>
                <w:sz w:val="22"/>
                <w:szCs w:val="22"/>
              </w:rPr>
              <w:t>Wykonawca wyznaczy osobę ds. organizacji, która w trakcie realizacji zamówienia odpowiedzialna będzie za:</w:t>
            </w:r>
          </w:p>
          <w:p w14:paraId="5C04BA54" w14:textId="77777777" w:rsidR="005639CB" w:rsidRPr="005708BE" w:rsidRDefault="003D13B9" w:rsidP="00EA21E0">
            <w:pPr>
              <w:pStyle w:val="Akapitzlist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Fonts w:ascii="Arial" w:hAnsi="Arial" w:cs="Arial"/>
                <w:sz w:val="22"/>
                <w:szCs w:val="22"/>
              </w:rPr>
              <w:t>nadzór nad prawidłowym przebiegiem szkolenia,</w:t>
            </w:r>
          </w:p>
          <w:p w14:paraId="3C6D1D8E" w14:textId="77777777" w:rsidR="005639CB" w:rsidRPr="005708BE" w:rsidRDefault="003D13B9" w:rsidP="00EA21E0">
            <w:pPr>
              <w:pStyle w:val="Akapitzlist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Fonts w:ascii="Arial" w:hAnsi="Arial" w:cs="Arial"/>
                <w:sz w:val="22"/>
                <w:szCs w:val="22"/>
              </w:rPr>
              <w:lastRenderedPageBreak/>
              <w:t xml:space="preserve">realizacją zgodnie z harmonogramem, </w:t>
            </w:r>
          </w:p>
          <w:p w14:paraId="41139FC9" w14:textId="77777777" w:rsidR="005639CB" w:rsidRPr="005708BE" w:rsidRDefault="003D13B9" w:rsidP="00EA21E0">
            <w:pPr>
              <w:pStyle w:val="Akapitzlist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Fonts w:ascii="Arial" w:hAnsi="Arial" w:cs="Arial"/>
                <w:sz w:val="22"/>
                <w:szCs w:val="22"/>
              </w:rPr>
              <w:t>pozyskanie i rzetelne przygotowanie dokumentacji szkoleniowej.</w:t>
            </w:r>
          </w:p>
          <w:p w14:paraId="28E5BBA3" w14:textId="77777777" w:rsidR="005639CB" w:rsidRPr="005708BE" w:rsidRDefault="005639CB" w:rsidP="00EA21E0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05C18FC" w14:textId="77777777" w:rsidR="005639CB" w:rsidRPr="005708BE" w:rsidRDefault="003D13B9" w:rsidP="00EA21E0">
            <w:pPr>
              <w:pStyle w:val="Akapitzlist"/>
              <w:widowControl w:val="0"/>
              <w:numPr>
                <w:ilvl w:val="0"/>
                <w:numId w:val="13"/>
              </w:numPr>
              <w:spacing w:line="276" w:lineRule="auto"/>
              <w:ind w:left="341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6" w:name="_Hlk47953682"/>
            <w:bookmarkStart w:id="7" w:name="_Hlk32916121"/>
            <w:r w:rsidRPr="005708BE">
              <w:rPr>
                <w:rFonts w:ascii="Arial" w:hAnsi="Arial" w:cs="Arial"/>
                <w:sz w:val="22"/>
                <w:szCs w:val="22"/>
              </w:rPr>
              <w:t xml:space="preserve">Wykonawca obowiązany jest do przeprowadzenia szkolenia zgodnie z przepisami obowiązującego prawa oraz wytycznymi dla organizatorów spotkań biznesowych, szkoleń, konferencji i kongresów w trakcie epidemii SARS-CoV-2, opracowanych przez Ministerstwo Rozwoju we współpracy z Głównym Inspektorem Sanitarnym. </w:t>
            </w:r>
            <w:bookmarkEnd w:id="6"/>
            <w:bookmarkEnd w:id="7"/>
          </w:p>
        </w:tc>
      </w:tr>
    </w:tbl>
    <w:p w14:paraId="39DCD64A" w14:textId="77777777" w:rsidR="005639CB" w:rsidRPr="005708BE" w:rsidRDefault="005639CB" w:rsidP="00EA21E0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65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1"/>
        <w:gridCol w:w="7812"/>
      </w:tblGrid>
      <w:tr w:rsidR="004E72A3" w:rsidRPr="005708BE" w14:paraId="26CF6B77" w14:textId="77777777" w:rsidTr="00F369F1">
        <w:trPr>
          <w:trHeight w:val="499"/>
        </w:trPr>
        <w:tc>
          <w:tcPr>
            <w:tcW w:w="965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427D58" w14:textId="77777777" w:rsidR="004E72A3" w:rsidRPr="005708BE" w:rsidRDefault="004E72A3" w:rsidP="00F369F1">
            <w:pPr>
              <w:widowControl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708BE">
              <w:rPr>
                <w:rFonts w:ascii="Arial" w:hAnsi="Arial" w:cs="Arial"/>
                <w:b/>
                <w:sz w:val="22"/>
                <w:szCs w:val="22"/>
              </w:rPr>
              <w:t>ORGANIZACJA SZKOLENIA</w:t>
            </w:r>
          </w:p>
        </w:tc>
      </w:tr>
      <w:tr w:rsidR="004E72A3" w:rsidRPr="005708BE" w14:paraId="47F06548" w14:textId="77777777" w:rsidTr="00F369F1"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8D8B" w14:textId="77777777" w:rsidR="004E72A3" w:rsidRPr="005708BE" w:rsidRDefault="004E72A3" w:rsidP="00F369F1">
            <w:pPr>
              <w:pStyle w:val="Default"/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708BE">
              <w:rPr>
                <w:rFonts w:ascii="Arial" w:hAnsi="Arial" w:cs="Arial"/>
                <w:b/>
                <w:sz w:val="22"/>
                <w:szCs w:val="22"/>
              </w:rPr>
              <w:t>Sale szkoleniowe</w:t>
            </w:r>
          </w:p>
          <w:p w14:paraId="72F4FB1D" w14:textId="06126353" w:rsidR="004E72A3" w:rsidRPr="005708BE" w:rsidRDefault="004E72A3" w:rsidP="00F369F1">
            <w:pPr>
              <w:pStyle w:val="Default"/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</w:pP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7DD9" w14:textId="77777777" w:rsidR="004E72A3" w:rsidRPr="005708BE" w:rsidRDefault="004E72A3" w:rsidP="00F369F1">
            <w:pPr>
              <w:widowControl w:val="0"/>
              <w:tabs>
                <w:tab w:val="left" w:pos="-284"/>
              </w:tabs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708BE">
              <w:rPr>
                <w:rFonts w:ascii="Arial" w:hAnsi="Arial" w:cs="Arial"/>
                <w:bCs/>
                <w:sz w:val="22"/>
                <w:szCs w:val="22"/>
              </w:rPr>
              <w:t>Sala szkoleniowa dostosowana dla grupy  20-25 osobowej podczas szkoleń jednodniowych. Sala szkoleniowa musi być wyposażona w:</w:t>
            </w:r>
          </w:p>
          <w:p w14:paraId="66B2C07A" w14:textId="77777777" w:rsidR="004E72A3" w:rsidRPr="005708BE" w:rsidRDefault="004E72A3" w:rsidP="00F369F1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-284"/>
              </w:tabs>
              <w:spacing w:line="276" w:lineRule="auto"/>
              <w:ind w:left="4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708BE">
              <w:rPr>
                <w:rFonts w:ascii="Arial" w:hAnsi="Arial" w:cs="Arial"/>
                <w:bCs/>
                <w:sz w:val="22"/>
                <w:szCs w:val="22"/>
              </w:rPr>
              <w:t>klimatyzację i ogrzewanie (temperatura powietrza w salach 20°C - 23°C);</w:t>
            </w:r>
          </w:p>
          <w:p w14:paraId="728EEF92" w14:textId="77777777" w:rsidR="004E72A3" w:rsidRPr="005708BE" w:rsidRDefault="004E72A3" w:rsidP="00F369F1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-284"/>
              </w:tabs>
              <w:spacing w:line="276" w:lineRule="auto"/>
              <w:ind w:left="4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708BE">
              <w:rPr>
                <w:rFonts w:ascii="Arial" w:hAnsi="Arial" w:cs="Arial"/>
                <w:bCs/>
                <w:sz w:val="22"/>
                <w:szCs w:val="22"/>
              </w:rPr>
              <w:t>dostęp do bezprzewodowego Internetu;</w:t>
            </w:r>
          </w:p>
          <w:p w14:paraId="7089996A" w14:textId="77777777" w:rsidR="004E72A3" w:rsidRPr="005708BE" w:rsidRDefault="004E72A3" w:rsidP="00F369F1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-284"/>
              </w:tabs>
              <w:spacing w:line="276" w:lineRule="auto"/>
              <w:ind w:left="4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708BE">
              <w:rPr>
                <w:rFonts w:ascii="Arial" w:hAnsi="Arial" w:cs="Arial"/>
                <w:bCs/>
                <w:sz w:val="22"/>
                <w:szCs w:val="22"/>
              </w:rPr>
              <w:t>dostęp do światła dziennego z możliwością zaciemnienia okien, np. roletami, żaluzjami;</w:t>
            </w:r>
          </w:p>
          <w:p w14:paraId="69CF6E91" w14:textId="77777777" w:rsidR="004E72A3" w:rsidRPr="005708BE" w:rsidRDefault="004E72A3" w:rsidP="00F369F1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-284"/>
              </w:tabs>
              <w:spacing w:line="276" w:lineRule="auto"/>
              <w:ind w:left="4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708BE">
              <w:rPr>
                <w:rFonts w:ascii="Arial" w:hAnsi="Arial" w:cs="Arial"/>
                <w:bCs/>
                <w:sz w:val="22"/>
                <w:szCs w:val="22"/>
              </w:rPr>
              <w:t>zaplecze sanitarne;</w:t>
            </w:r>
          </w:p>
          <w:p w14:paraId="55D1A2A4" w14:textId="77777777" w:rsidR="004E72A3" w:rsidRPr="005708BE" w:rsidRDefault="004E72A3" w:rsidP="00F369F1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-284"/>
              </w:tabs>
              <w:spacing w:line="276" w:lineRule="auto"/>
              <w:ind w:left="4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708BE">
              <w:rPr>
                <w:rFonts w:ascii="Arial" w:hAnsi="Arial" w:cs="Arial"/>
                <w:bCs/>
                <w:sz w:val="22"/>
                <w:szCs w:val="22"/>
              </w:rPr>
              <w:t>sprzęt szkoleniowy i multimedialny, nagłośnienie, tablicę flipchart z papierem i flamastrami, ekran projekcyjny o rozmiarze zapewniającym czytelność prezentowanych materiałów multimedialnych;</w:t>
            </w:r>
          </w:p>
          <w:p w14:paraId="665951FB" w14:textId="77777777" w:rsidR="004E72A3" w:rsidRPr="005708BE" w:rsidRDefault="004E72A3" w:rsidP="00F369F1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-284"/>
              </w:tabs>
              <w:spacing w:line="276" w:lineRule="auto"/>
              <w:ind w:left="4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708BE">
              <w:rPr>
                <w:rFonts w:ascii="Arial" w:hAnsi="Arial" w:cs="Arial"/>
                <w:bCs/>
                <w:sz w:val="22"/>
                <w:szCs w:val="22"/>
              </w:rPr>
              <w:t>obsługę techniczną dostępną podczas trwania szkolenia;</w:t>
            </w:r>
          </w:p>
          <w:p w14:paraId="0BAAF350" w14:textId="77777777" w:rsidR="004E72A3" w:rsidRPr="005708BE" w:rsidRDefault="004E72A3" w:rsidP="00F369F1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-284"/>
              </w:tabs>
              <w:spacing w:line="276" w:lineRule="auto"/>
              <w:ind w:left="425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708BE">
              <w:rPr>
                <w:rFonts w:ascii="Arial" w:hAnsi="Arial" w:cs="Arial"/>
                <w:sz w:val="22"/>
                <w:szCs w:val="22"/>
              </w:rPr>
              <w:t>dodatkowo sala musi spełniać aktualne wymogi bezpieczeństwa i higieny pracy oraz wytyczne dla organizatorów spotkań biznesowych, szkoleń, konferencji i kongresów w trakcie epidemii SARS-CoV-2.</w:t>
            </w:r>
          </w:p>
          <w:p w14:paraId="3844F178" w14:textId="77777777" w:rsidR="004E72A3" w:rsidRPr="005708BE" w:rsidRDefault="004E72A3" w:rsidP="00F369F1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72A3" w:rsidRPr="005708BE" w14:paraId="6D49EFF2" w14:textId="77777777" w:rsidTr="00F369F1">
        <w:trPr>
          <w:trHeight w:val="1579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4914" w14:textId="77777777" w:rsidR="004E72A3" w:rsidRPr="005708BE" w:rsidRDefault="004E72A3" w:rsidP="00F369F1">
            <w:pPr>
              <w:pStyle w:val="Default"/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708BE">
              <w:rPr>
                <w:rFonts w:ascii="Arial" w:hAnsi="Arial" w:cs="Arial"/>
                <w:b/>
                <w:sz w:val="22"/>
                <w:szCs w:val="22"/>
              </w:rPr>
              <w:t>Wyżywienie</w:t>
            </w:r>
          </w:p>
          <w:p w14:paraId="448280DF" w14:textId="0A79263F" w:rsidR="004E72A3" w:rsidRPr="005708BE" w:rsidRDefault="004E72A3" w:rsidP="00F369F1">
            <w:pPr>
              <w:pStyle w:val="Default"/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</w:pP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2C35" w14:textId="360E647D" w:rsidR="004E72A3" w:rsidRPr="004E72A3" w:rsidRDefault="004E72A3" w:rsidP="00F369F1">
            <w:pPr>
              <w:pStyle w:val="Akapitzlist"/>
              <w:widowControl w:val="0"/>
              <w:numPr>
                <w:ilvl w:val="1"/>
                <w:numId w:val="5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Fonts w:ascii="Arial" w:hAnsi="Arial" w:cs="Arial"/>
                <w:sz w:val="22"/>
                <w:szCs w:val="22"/>
              </w:rPr>
              <w:t>Wykonawca zapewni wyżywienie dla wszystkich uczestników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E72A3">
              <w:rPr>
                <w:rFonts w:ascii="Arial" w:hAnsi="Arial" w:cs="Arial"/>
                <w:iCs/>
                <w:sz w:val="22"/>
                <w:szCs w:val="22"/>
              </w:rPr>
              <w:t xml:space="preserve">szkoleń warsztatowych upowszechniających tworzenie Centrów Usług Społecznych (CUS) oraz ideę </w:t>
            </w:r>
            <w:proofErr w:type="spellStart"/>
            <w:r w:rsidRPr="004E72A3">
              <w:rPr>
                <w:rFonts w:ascii="Arial" w:hAnsi="Arial" w:cs="Arial"/>
                <w:iCs/>
                <w:sz w:val="22"/>
                <w:szCs w:val="22"/>
              </w:rPr>
              <w:t>deinstytucjonalizacji</w:t>
            </w:r>
            <w:proofErr w:type="spellEnd"/>
            <w:r w:rsidRPr="004E72A3">
              <w:rPr>
                <w:rFonts w:ascii="Arial" w:hAnsi="Arial" w:cs="Arial"/>
                <w:iCs/>
                <w:sz w:val="22"/>
                <w:szCs w:val="22"/>
              </w:rPr>
              <w:t xml:space="preserve"> (DI)</w:t>
            </w:r>
            <w:r w:rsidRPr="004E72A3">
              <w:rPr>
                <w:rFonts w:ascii="Arial" w:hAnsi="Arial" w:cs="Arial"/>
                <w:sz w:val="22"/>
                <w:szCs w:val="22"/>
              </w:rPr>
              <w:t xml:space="preserve"> tj. 6 dni po 20 os., razem dla </w:t>
            </w:r>
            <w:r w:rsidRPr="004E72A3">
              <w:rPr>
                <w:rFonts w:ascii="Arial" w:hAnsi="Arial" w:cs="Arial"/>
                <w:b/>
                <w:bCs/>
                <w:sz w:val="22"/>
                <w:szCs w:val="22"/>
              </w:rPr>
              <w:t>ok.120 osób,</w:t>
            </w:r>
          </w:p>
          <w:p w14:paraId="0B3AD4E6" w14:textId="77777777" w:rsidR="004E72A3" w:rsidRPr="005708BE" w:rsidRDefault="004E72A3" w:rsidP="00F369F1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063852" w14:textId="77777777" w:rsidR="004E72A3" w:rsidRPr="005708BE" w:rsidRDefault="004E72A3" w:rsidP="00F369F1">
            <w:pPr>
              <w:pStyle w:val="Akapitzlist"/>
              <w:widowControl w:val="0"/>
              <w:numPr>
                <w:ilvl w:val="1"/>
                <w:numId w:val="5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Fonts w:ascii="Arial" w:hAnsi="Arial" w:cs="Arial"/>
                <w:sz w:val="22"/>
                <w:szCs w:val="22"/>
              </w:rPr>
              <w:t>Wykonawca w ramach usługi musi zapewnić:</w:t>
            </w:r>
          </w:p>
          <w:p w14:paraId="68AB878A" w14:textId="77777777" w:rsidR="004E72A3" w:rsidRPr="005708BE" w:rsidRDefault="004E72A3" w:rsidP="00F369F1">
            <w:pPr>
              <w:pStyle w:val="Akapitzlist"/>
              <w:widowControl w:val="0"/>
              <w:numPr>
                <w:ilvl w:val="0"/>
                <w:numId w:val="2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Fonts w:ascii="Arial" w:hAnsi="Arial" w:cs="Arial"/>
                <w:sz w:val="22"/>
                <w:szCs w:val="22"/>
                <w:u w:val="single"/>
              </w:rPr>
              <w:t>Serwis kawowy</w:t>
            </w:r>
            <w:r w:rsidRPr="005708BE">
              <w:rPr>
                <w:rFonts w:ascii="Arial" w:hAnsi="Arial" w:cs="Arial"/>
                <w:sz w:val="22"/>
                <w:szCs w:val="22"/>
              </w:rPr>
              <w:t xml:space="preserve"> w formie stołu szwedzkiego ma być dostępny przez cały czas trwania szkolenia (9:00-15:00), podawany w zastawie porcelanowej, szklanej lub ceramicznej  przy użyciu sztućców ze stali nierdzewnej i jednorazowych serwetek papierowych, estetycznego podawania posiłków, zapewnienie pojemnika na resztki po spożytym posiłku. W ramach serwisu kawowego serwowane będą:</w:t>
            </w:r>
          </w:p>
          <w:p w14:paraId="177BACC0" w14:textId="77777777" w:rsidR="004E72A3" w:rsidRPr="005708BE" w:rsidRDefault="004E72A3" w:rsidP="00F369F1">
            <w:pPr>
              <w:pStyle w:val="Akapitzlist"/>
              <w:widowControl w:val="0"/>
              <w:numPr>
                <w:ilvl w:val="0"/>
                <w:numId w:val="3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Fonts w:ascii="Arial" w:hAnsi="Arial" w:cs="Arial"/>
                <w:sz w:val="22"/>
                <w:szCs w:val="22"/>
              </w:rPr>
              <w:t xml:space="preserve">herbata co najmniej trzy rodzaje: czarna, zielona i owocowa, </w:t>
            </w:r>
          </w:p>
          <w:p w14:paraId="7E9EFFA3" w14:textId="77777777" w:rsidR="004E72A3" w:rsidRPr="005708BE" w:rsidRDefault="004E72A3" w:rsidP="00F369F1">
            <w:pPr>
              <w:pStyle w:val="Akapitzlist"/>
              <w:widowControl w:val="0"/>
              <w:numPr>
                <w:ilvl w:val="0"/>
                <w:numId w:val="3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Fonts w:ascii="Arial" w:hAnsi="Arial" w:cs="Arial"/>
                <w:sz w:val="22"/>
                <w:szCs w:val="22"/>
              </w:rPr>
              <w:t>kawa podawana w samowarach lub termosach,</w:t>
            </w:r>
          </w:p>
          <w:p w14:paraId="34C211C4" w14:textId="77777777" w:rsidR="004E72A3" w:rsidRPr="005708BE" w:rsidRDefault="004E72A3" w:rsidP="00F369F1">
            <w:pPr>
              <w:pStyle w:val="Akapitzlist"/>
              <w:widowControl w:val="0"/>
              <w:numPr>
                <w:ilvl w:val="0"/>
                <w:numId w:val="3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Fonts w:ascii="Arial" w:hAnsi="Arial" w:cs="Arial"/>
                <w:sz w:val="22"/>
                <w:szCs w:val="22"/>
              </w:rPr>
              <w:t xml:space="preserve">świeżo pokrojona cytryna podana na talerzykach </w:t>
            </w:r>
            <w:r w:rsidRPr="005708BE">
              <w:rPr>
                <w:rFonts w:ascii="Arial" w:eastAsia="Calibri" w:hAnsi="Arial" w:cs="Arial"/>
                <w:sz w:val="22"/>
                <w:szCs w:val="22"/>
              </w:rPr>
              <w:t>(1 plaster/os)</w:t>
            </w:r>
            <w:r w:rsidRPr="005708BE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1430684B" w14:textId="77777777" w:rsidR="004E72A3" w:rsidRPr="005708BE" w:rsidRDefault="004E72A3" w:rsidP="00F369F1">
            <w:pPr>
              <w:pStyle w:val="Akapitzlist"/>
              <w:widowControl w:val="0"/>
              <w:numPr>
                <w:ilvl w:val="0"/>
                <w:numId w:val="3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Fonts w:ascii="Arial" w:eastAsia="Calibri" w:hAnsi="Arial" w:cs="Arial"/>
                <w:sz w:val="22"/>
                <w:szCs w:val="22"/>
              </w:rPr>
              <w:t>cukier (10g/os)</w:t>
            </w:r>
            <w:r w:rsidRPr="005708BE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201DC1CA" w14:textId="77777777" w:rsidR="004E72A3" w:rsidRPr="005708BE" w:rsidRDefault="004E72A3" w:rsidP="00F369F1">
            <w:pPr>
              <w:pStyle w:val="Akapitzlist"/>
              <w:widowControl w:val="0"/>
              <w:numPr>
                <w:ilvl w:val="0"/>
                <w:numId w:val="3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Fonts w:ascii="Arial" w:hAnsi="Arial" w:cs="Arial"/>
                <w:sz w:val="22"/>
                <w:szCs w:val="22"/>
              </w:rPr>
              <w:lastRenderedPageBreak/>
              <w:t>mleko UHT 3,2% do kawy,</w:t>
            </w:r>
          </w:p>
          <w:p w14:paraId="30A0333B" w14:textId="77777777" w:rsidR="004E72A3" w:rsidRPr="005708BE" w:rsidRDefault="004E72A3" w:rsidP="00F369F1">
            <w:pPr>
              <w:pStyle w:val="Akapitzlist"/>
              <w:widowControl w:val="0"/>
              <w:numPr>
                <w:ilvl w:val="0"/>
                <w:numId w:val="3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Fonts w:ascii="Arial" w:hAnsi="Arial" w:cs="Arial"/>
                <w:iCs/>
                <w:sz w:val="22"/>
                <w:szCs w:val="22"/>
              </w:rPr>
              <w:t xml:space="preserve">galanteria cukiernicza (150g/osobę) </w:t>
            </w:r>
            <w:r w:rsidRPr="005708BE">
              <w:rPr>
                <w:rFonts w:ascii="Arial" w:hAnsi="Arial" w:cs="Arial"/>
                <w:sz w:val="22"/>
                <w:szCs w:val="22"/>
              </w:rPr>
              <w:t xml:space="preserve">co najmniej dwa rodzaje np.: mini pączki, mini gniazdka, mini babeczki, mini ptysie, </w:t>
            </w:r>
          </w:p>
          <w:p w14:paraId="0CDA37E7" w14:textId="77777777" w:rsidR="004E72A3" w:rsidRPr="005708BE" w:rsidRDefault="004E72A3" w:rsidP="00F369F1">
            <w:pPr>
              <w:pStyle w:val="Akapitzlist"/>
              <w:widowControl w:val="0"/>
              <w:numPr>
                <w:ilvl w:val="0"/>
                <w:numId w:val="4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Fonts w:ascii="Arial" w:hAnsi="Arial" w:cs="Arial"/>
                <w:sz w:val="22"/>
                <w:szCs w:val="22"/>
              </w:rPr>
              <w:t>woda mineralna gazowana i niegazowana w butelkach 0,5 l (2 butelki/os.).</w:t>
            </w:r>
          </w:p>
          <w:p w14:paraId="2A9F47C0" w14:textId="77777777" w:rsidR="004E72A3" w:rsidRPr="005708BE" w:rsidRDefault="004E72A3" w:rsidP="00F369F1">
            <w:pPr>
              <w:pStyle w:val="Akapitzlist"/>
              <w:widowControl w:val="0"/>
              <w:numPr>
                <w:ilvl w:val="0"/>
                <w:numId w:val="2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Fonts w:ascii="Arial" w:hAnsi="Arial" w:cs="Arial"/>
                <w:sz w:val="22"/>
                <w:szCs w:val="22"/>
                <w:u w:val="single"/>
              </w:rPr>
              <w:t>Serwis obiadowy</w:t>
            </w:r>
            <w:r w:rsidRPr="005708BE">
              <w:rPr>
                <w:rFonts w:ascii="Arial" w:hAnsi="Arial" w:cs="Arial"/>
                <w:sz w:val="22"/>
                <w:szCs w:val="22"/>
              </w:rPr>
              <w:t xml:space="preserve"> będzie serwowany w postaci dwóch dań gorących (około godz. 13:30), podawany w zastawie porcelanowej, szklanej lub ceramicznej, ze sztućcami ze stali nierdzewnej i jednorazowych serwetek papierowych.   </w:t>
            </w:r>
          </w:p>
          <w:p w14:paraId="3B905862" w14:textId="77777777" w:rsidR="004E72A3" w:rsidRPr="005708BE" w:rsidRDefault="004E72A3" w:rsidP="00F369F1">
            <w:pPr>
              <w:pStyle w:val="Akapitzlist"/>
              <w:widowControl w:val="0"/>
              <w:spacing w:line="276" w:lineRule="auto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Fonts w:ascii="Arial" w:hAnsi="Arial" w:cs="Arial"/>
                <w:b/>
                <w:bCs/>
                <w:sz w:val="22"/>
                <w:szCs w:val="22"/>
              </w:rPr>
              <w:t>dwa dania gorące</w:t>
            </w:r>
            <w:r w:rsidRPr="005708BE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5708BE">
              <w:rPr>
                <w:rFonts w:ascii="Arial" w:eastAsia="Calibri" w:hAnsi="Arial" w:cs="Arial"/>
                <w:iCs/>
                <w:sz w:val="22"/>
                <w:szCs w:val="22"/>
              </w:rPr>
              <w:t>zupa – 250 ml/os., porcja mięsna – 150 - 170 gram/os., ziemniaki/ryż/kasze/makarony – 100 gram/os., jarzyny gotowane/surówki - 100 gram/os., napój (np. kompot).</w:t>
            </w:r>
          </w:p>
          <w:p w14:paraId="2B9B73F4" w14:textId="77777777" w:rsidR="004E72A3" w:rsidRPr="005708BE" w:rsidRDefault="004E72A3" w:rsidP="00F369F1">
            <w:pPr>
              <w:pStyle w:val="Akapitzlist"/>
              <w:widowControl w:val="0"/>
              <w:numPr>
                <w:ilvl w:val="1"/>
                <w:numId w:val="5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Fonts w:ascii="Arial" w:hAnsi="Arial" w:cs="Arial"/>
                <w:sz w:val="22"/>
                <w:szCs w:val="22"/>
              </w:rPr>
              <w:t>Miejsce podawania obiadu musi znajdować się w tym samym budynku co sala szkoleniowa. Wykonawca zapewni wszystkim uczestnikom miejsca siedzące, umożliwiające spożycie posiłku.</w:t>
            </w:r>
          </w:p>
          <w:p w14:paraId="05BC3501" w14:textId="77777777" w:rsidR="004E72A3" w:rsidRPr="005708BE" w:rsidRDefault="004E72A3" w:rsidP="00F369F1">
            <w:pPr>
              <w:pStyle w:val="Akapitzlist"/>
              <w:widowControl w:val="0"/>
              <w:numPr>
                <w:ilvl w:val="1"/>
                <w:numId w:val="5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Fonts w:ascii="Arial" w:hAnsi="Arial" w:cs="Arial"/>
                <w:sz w:val="22"/>
                <w:szCs w:val="22"/>
              </w:rPr>
              <w:t xml:space="preserve">Zamawiający dopuszcza aby obiad był podawany w sali wykładowej w opakowaniach termoizolacyjnych ze względu na szczególne wymagania sanitarne spowodowane pandemią SARS-CoV2. </w:t>
            </w:r>
          </w:p>
          <w:p w14:paraId="204A2748" w14:textId="77777777" w:rsidR="004E72A3" w:rsidRPr="005708BE" w:rsidRDefault="004E72A3" w:rsidP="00F369F1">
            <w:pPr>
              <w:pStyle w:val="Akapitzlist"/>
              <w:widowControl w:val="0"/>
              <w:numPr>
                <w:ilvl w:val="1"/>
                <w:numId w:val="5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Fonts w:ascii="Arial" w:hAnsi="Arial" w:cs="Arial"/>
                <w:sz w:val="22"/>
                <w:szCs w:val="22"/>
              </w:rPr>
              <w:t>Wykonawca zobowiązany jest do zachowania należytej staranności przy realizacji zamówienia rozumianej jako staranność profesjonalisty w działalności objętej przedmiotem zamówienia.</w:t>
            </w:r>
          </w:p>
          <w:p w14:paraId="57D1A64F" w14:textId="77777777" w:rsidR="004E72A3" w:rsidRPr="005708BE" w:rsidRDefault="004E72A3" w:rsidP="00F369F1">
            <w:pPr>
              <w:pStyle w:val="Akapitzlist"/>
              <w:widowControl w:val="0"/>
              <w:numPr>
                <w:ilvl w:val="1"/>
                <w:numId w:val="5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Fonts w:ascii="Arial" w:hAnsi="Arial" w:cs="Arial"/>
                <w:sz w:val="22"/>
                <w:szCs w:val="22"/>
              </w:rPr>
              <w:t>Wykonawca musi zapewnić wydanie obiadu jednocześnie dla wszystkich uczestników szkolenia.</w:t>
            </w:r>
          </w:p>
          <w:p w14:paraId="20E60489" w14:textId="77777777" w:rsidR="004E72A3" w:rsidRPr="005708BE" w:rsidRDefault="004E72A3" w:rsidP="00F369F1">
            <w:pPr>
              <w:pStyle w:val="Akapitzlist"/>
              <w:widowControl w:val="0"/>
              <w:numPr>
                <w:ilvl w:val="1"/>
                <w:numId w:val="5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Fonts w:ascii="Arial" w:hAnsi="Arial" w:cs="Arial"/>
                <w:sz w:val="22"/>
                <w:szCs w:val="22"/>
              </w:rPr>
              <w:t xml:space="preserve">W przypadku zgłoszenia przez Zamawiającego konieczności przygotowania posiłków dla osób o specjalnych potrzebach żywieniowych (np. dieta wegańska, bezglutenowa, bez laktozy i inne), Wykonawca zapewni wyżywienie z uwzględnieniem ww. potrzeb dla wskazanych osób. Zgłoszenia specjalnego typu wymagań żywieniowych powinno być uwzględnione przy dokumentach rejestracyjnych. </w:t>
            </w:r>
          </w:p>
          <w:p w14:paraId="3348BB76" w14:textId="77777777" w:rsidR="004E72A3" w:rsidRPr="005708BE" w:rsidRDefault="004E72A3" w:rsidP="00F369F1">
            <w:pPr>
              <w:pStyle w:val="Akapitzlist"/>
              <w:widowControl w:val="0"/>
              <w:numPr>
                <w:ilvl w:val="1"/>
                <w:numId w:val="5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Fonts w:ascii="Arial" w:hAnsi="Arial" w:cs="Arial"/>
                <w:sz w:val="22"/>
                <w:szCs w:val="22"/>
              </w:rPr>
              <w:t>Określone godziny posiłków mają charakter orientacyjny i mogą ulec zmianie. Wykonawca</w:t>
            </w:r>
            <w:r w:rsidRPr="005708BE">
              <w:rPr>
                <w:rFonts w:ascii="Arial" w:hAnsi="Arial" w:cs="Arial"/>
                <w:sz w:val="22"/>
                <w:szCs w:val="22"/>
              </w:rPr>
              <w:br/>
              <w:t>5 dni przed realizacją zadania przedstawi propozycję menu do akceptacji Zamawiającego.</w:t>
            </w:r>
          </w:p>
          <w:p w14:paraId="084C607B" w14:textId="77777777" w:rsidR="004E72A3" w:rsidRPr="005708BE" w:rsidRDefault="004E72A3" w:rsidP="00F369F1">
            <w:pPr>
              <w:pStyle w:val="Akapitzlist"/>
              <w:widowControl w:val="0"/>
              <w:numPr>
                <w:ilvl w:val="1"/>
                <w:numId w:val="5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Fonts w:ascii="Arial" w:hAnsi="Arial" w:cs="Arial"/>
                <w:sz w:val="22"/>
                <w:szCs w:val="22"/>
              </w:rPr>
              <w:t xml:space="preserve">Świadczenie usług żywienia musi być zgodne z przepisami ustawy z dnia 25 sierpnia 2006 r. o bezpieczeństwie żywności i żywienia (Dz. U. z 2020 r. poz. 2021). </w:t>
            </w:r>
          </w:p>
          <w:p w14:paraId="751E1484" w14:textId="77777777" w:rsidR="004E72A3" w:rsidRPr="005708BE" w:rsidRDefault="004E72A3" w:rsidP="00F369F1">
            <w:pPr>
              <w:pStyle w:val="Akapitzlist"/>
              <w:widowControl w:val="0"/>
              <w:numPr>
                <w:ilvl w:val="1"/>
                <w:numId w:val="5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Fonts w:ascii="Arial" w:hAnsi="Arial" w:cs="Arial"/>
                <w:sz w:val="22"/>
                <w:szCs w:val="22"/>
              </w:rPr>
              <w:t xml:space="preserve">Posiłki mają być przygotowane ze świeżych produktów własnych nabywanych przez wykonawcę, urozmaicone (różnorodne) poprzez przestrzeganie piramidy żywieniowej </w:t>
            </w:r>
            <w:r w:rsidRPr="005708BE">
              <w:rPr>
                <w:rFonts w:ascii="Arial" w:hAnsi="Arial" w:cs="Arial"/>
                <w:sz w:val="22"/>
                <w:szCs w:val="22"/>
              </w:rPr>
              <w:br/>
              <w:t xml:space="preserve">i muszą odpowiadać wszelkim rygorom recepturowym, smakowym, estetycznym </w:t>
            </w:r>
            <w:r w:rsidRPr="005708BE">
              <w:rPr>
                <w:rFonts w:ascii="Arial" w:hAnsi="Arial" w:cs="Arial"/>
                <w:sz w:val="22"/>
                <w:szCs w:val="22"/>
              </w:rPr>
              <w:br/>
              <w:t>i odżywczym.</w:t>
            </w:r>
          </w:p>
          <w:p w14:paraId="1E05F0E2" w14:textId="77777777" w:rsidR="004E72A3" w:rsidRPr="005708BE" w:rsidRDefault="004E72A3" w:rsidP="00F369F1">
            <w:pPr>
              <w:pStyle w:val="Akapitzlist"/>
              <w:widowControl w:val="0"/>
              <w:numPr>
                <w:ilvl w:val="1"/>
                <w:numId w:val="5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Fonts w:ascii="Arial" w:hAnsi="Arial" w:cs="Arial"/>
                <w:sz w:val="22"/>
                <w:szCs w:val="22"/>
              </w:rPr>
              <w:lastRenderedPageBreak/>
              <w:t xml:space="preserve">Wykonawca powinien przestrzegać przepisów sanitarno-epidemiologicznych, BHP </w:t>
            </w:r>
            <w:r w:rsidRPr="005708BE">
              <w:rPr>
                <w:rFonts w:ascii="Arial" w:hAnsi="Arial" w:cs="Arial"/>
                <w:sz w:val="22"/>
                <w:szCs w:val="22"/>
              </w:rPr>
              <w:br/>
              <w:t>i przeciwpożarowe, a także we własnym zakresie i na własny koszt odebrać i zagospodarować odpady pokonsumpcyjne powstałe w trakcie świadczenia usługi.</w:t>
            </w:r>
          </w:p>
          <w:p w14:paraId="64F6DB5A" w14:textId="77777777" w:rsidR="004E72A3" w:rsidRPr="005708BE" w:rsidRDefault="004E72A3" w:rsidP="00F369F1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Style w:val="markedcontent"/>
                <w:rFonts w:ascii="Arial" w:hAnsi="Arial" w:cs="Arial"/>
                <w:sz w:val="22"/>
                <w:szCs w:val="22"/>
              </w:rPr>
              <w:t>Czas na przerwy kawowe i obiadowe nie wlicza się do założonej liczby godzin dydaktycznych szkolenia. Koszty posiłków, dowozu cateringu, sprzętu, obsługi kelnerskiej ponosi Wykonawca.</w:t>
            </w:r>
          </w:p>
        </w:tc>
      </w:tr>
      <w:tr w:rsidR="004E72A3" w:rsidRPr="005708BE" w14:paraId="30AFAF5B" w14:textId="77777777" w:rsidTr="00F369F1">
        <w:trPr>
          <w:trHeight w:val="835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871877" w14:textId="6131CD60" w:rsidR="004E72A3" w:rsidRPr="005708BE" w:rsidRDefault="004E72A3" w:rsidP="00F369F1">
            <w:pPr>
              <w:pStyle w:val="Default"/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708BE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Materiały pomocnicze 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C26952" w14:textId="353386AF" w:rsidR="004E72A3" w:rsidRPr="005708BE" w:rsidRDefault="004E72A3" w:rsidP="00F369F1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Fonts w:ascii="Arial" w:hAnsi="Arial" w:cs="Arial"/>
                <w:sz w:val="22"/>
                <w:szCs w:val="22"/>
              </w:rPr>
              <w:t xml:space="preserve">Wykonawca zapewni każdemu uczestnikowi szkolenia dla </w:t>
            </w:r>
            <w:r>
              <w:rPr>
                <w:rFonts w:ascii="Arial" w:hAnsi="Arial" w:cs="Arial"/>
                <w:sz w:val="22"/>
                <w:szCs w:val="22"/>
              </w:rPr>
              <w:t>120</w:t>
            </w:r>
            <w:r w:rsidRPr="005708BE">
              <w:rPr>
                <w:rFonts w:ascii="Arial" w:hAnsi="Arial" w:cs="Arial"/>
                <w:sz w:val="22"/>
                <w:szCs w:val="22"/>
              </w:rPr>
              <w:t xml:space="preserve"> osób materiały pomocnicze w postaci: teczki, długopisu i notatnika.</w:t>
            </w:r>
          </w:p>
          <w:p w14:paraId="1A4F2B55" w14:textId="77777777" w:rsidR="004E72A3" w:rsidRPr="005708BE" w:rsidRDefault="004E72A3" w:rsidP="00F369F1">
            <w:pPr>
              <w:widowControl w:val="0"/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708BE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Notes bez okładki, klejony od góry (wzdłuż krótszego boku), spód podklejany kartonem, format A4, w kratkę, min. 50 kartek, zadruk jednostronny, na każdej stronie znajduje się znak wodny wg projektu Zamawiającego, rodzaj papieru: offset 90 g/m2. Kształt narożników prostokątny </w:t>
            </w:r>
          </w:p>
          <w:p w14:paraId="6A3E2CBA" w14:textId="77777777" w:rsidR="004E72A3" w:rsidRPr="005708BE" w:rsidRDefault="004E72A3" w:rsidP="00F369F1">
            <w:pPr>
              <w:widowControl w:val="0"/>
              <w:shd w:val="clear" w:color="auto" w:fill="FFFFFF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Fonts w:ascii="Arial" w:hAnsi="Arial" w:cs="Arial"/>
                <w:color w:val="000000"/>
                <w:sz w:val="22"/>
                <w:szCs w:val="22"/>
              </w:rPr>
              <w:t xml:space="preserve">Automatyczny długopis z wymiennym wkładem, ergonomiczna obudowa plastikowa z antypoślizgowymi elementami. </w:t>
            </w:r>
            <w:r w:rsidRPr="005708BE">
              <w:rPr>
                <w:rFonts w:ascii="Arial" w:hAnsi="Arial" w:cs="Arial"/>
                <w:sz w:val="22"/>
                <w:szCs w:val="22"/>
              </w:rPr>
              <w:t>wkład: niebieski cienko piszący.</w:t>
            </w:r>
          </w:p>
          <w:p w14:paraId="6E46CC09" w14:textId="77777777" w:rsidR="004E72A3" w:rsidRPr="005708BE" w:rsidRDefault="004E72A3" w:rsidP="00F369F1">
            <w:pPr>
              <w:widowControl w:val="0"/>
              <w:shd w:val="clear" w:color="auto" w:fill="FFFFFF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08BE">
              <w:rPr>
                <w:rFonts w:ascii="Arial" w:hAnsi="Arial" w:cs="Arial"/>
                <w:b/>
                <w:bCs/>
                <w:sz w:val="22"/>
                <w:szCs w:val="22"/>
              </w:rPr>
              <w:t>Kolor:</w:t>
            </w:r>
            <w:r w:rsidRPr="005708BE">
              <w:rPr>
                <w:rFonts w:ascii="Arial" w:hAnsi="Arial" w:cs="Arial"/>
                <w:sz w:val="22"/>
                <w:szCs w:val="22"/>
              </w:rPr>
              <w:t xml:space="preserve"> niebieski</w:t>
            </w:r>
          </w:p>
          <w:p w14:paraId="2D0E67C3" w14:textId="77777777" w:rsidR="004E72A3" w:rsidRPr="005708BE" w:rsidRDefault="004E72A3" w:rsidP="00F369F1">
            <w:pPr>
              <w:widowControl w:val="0"/>
              <w:pBdr>
                <w:bottom w:val="single" w:sz="6" w:space="1" w:color="000000"/>
              </w:pBd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Materiał: </w:t>
            </w:r>
            <w:r w:rsidRPr="005708BE">
              <w:rPr>
                <w:rFonts w:ascii="Arial" w:hAnsi="Arial" w:cs="Arial"/>
                <w:sz w:val="22"/>
                <w:szCs w:val="22"/>
              </w:rPr>
              <w:t xml:space="preserve">plastik </w:t>
            </w:r>
          </w:p>
          <w:p w14:paraId="1CAF6C4C" w14:textId="77777777" w:rsidR="004E72A3" w:rsidRPr="005708BE" w:rsidRDefault="004E72A3" w:rsidP="00F369F1">
            <w:pPr>
              <w:widowControl w:val="0"/>
              <w:pBdr>
                <w:bottom w:val="single" w:sz="6" w:space="1" w:color="000000"/>
              </w:pBd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708BE">
              <w:rPr>
                <w:rFonts w:ascii="Arial" w:hAnsi="Arial" w:cs="Arial"/>
                <w:sz w:val="22"/>
                <w:szCs w:val="22"/>
              </w:rPr>
              <w:t>Długopis powinien mieć możliwość umieszczenia nadruku/</w:t>
            </w:r>
            <w:proofErr w:type="spellStart"/>
            <w:r w:rsidRPr="005708BE">
              <w:rPr>
                <w:rFonts w:ascii="Arial" w:hAnsi="Arial" w:cs="Arial"/>
                <w:sz w:val="22"/>
                <w:szCs w:val="22"/>
              </w:rPr>
              <w:t>graweru</w:t>
            </w:r>
            <w:proofErr w:type="spellEnd"/>
            <w:r w:rsidRPr="005708B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0DA6BE4" w14:textId="77777777" w:rsidR="004E72A3" w:rsidRPr="005708BE" w:rsidRDefault="004E72A3" w:rsidP="00F369F1">
            <w:pPr>
              <w:widowControl w:val="0"/>
              <w:pBdr>
                <w:bottom w:val="single" w:sz="6" w:space="1" w:color="000000"/>
              </w:pBd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669B9DC" w14:textId="77777777" w:rsidR="004E72A3" w:rsidRPr="005708BE" w:rsidRDefault="004E72A3" w:rsidP="00F369F1">
            <w:pPr>
              <w:widowControl w:val="0"/>
              <w:pBdr>
                <w:bottom w:val="single" w:sz="6" w:space="1" w:color="000000"/>
              </w:pBdr>
              <w:snapToGrid w:val="0"/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5708B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</w:rPr>
              <w:t xml:space="preserve">Przykładowa wizualizacja </w:t>
            </w:r>
          </w:p>
          <w:p w14:paraId="410BF0F5" w14:textId="77777777" w:rsidR="004E72A3" w:rsidRPr="005708BE" w:rsidRDefault="004E72A3" w:rsidP="00F369F1">
            <w:pPr>
              <w:widowControl w:val="0"/>
              <w:pBdr>
                <w:bottom w:val="single" w:sz="6" w:space="1" w:color="000000"/>
              </w:pBdr>
              <w:snapToGrid w:val="0"/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5708BE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5EE706E8" wp14:editId="6000CBBE">
                  <wp:extent cx="1295400" cy="1295400"/>
                  <wp:effectExtent l="0" t="0" r="0" b="0"/>
                  <wp:docPr id="1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27BE26" w14:textId="77777777" w:rsidR="004E72A3" w:rsidRPr="005708BE" w:rsidRDefault="004E72A3" w:rsidP="00F369F1">
            <w:pPr>
              <w:widowControl w:val="0"/>
              <w:shd w:val="clear" w:color="auto" w:fill="FFFFFF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08BE">
              <w:rPr>
                <w:rFonts w:ascii="Arial" w:hAnsi="Arial" w:cs="Arial"/>
                <w:color w:val="000000"/>
                <w:sz w:val="22"/>
                <w:szCs w:val="22"/>
              </w:rPr>
              <w:t>Teczka konferencyjna na dokumenty formatu A4, 3 wewnętrzne skrzydła, grzbiet 5 mm, z gumką chroniącą zawartość przed wysunięciem.</w:t>
            </w:r>
          </w:p>
          <w:p w14:paraId="49B674CC" w14:textId="77777777" w:rsidR="004E72A3" w:rsidRPr="005708BE" w:rsidRDefault="004E72A3" w:rsidP="00F369F1">
            <w:pPr>
              <w:widowControl w:val="0"/>
              <w:shd w:val="clear" w:color="auto" w:fill="FFFFFF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08B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Materiał:</w:t>
            </w:r>
            <w:r w:rsidRPr="005708BE">
              <w:rPr>
                <w:rFonts w:ascii="Arial" w:hAnsi="Arial" w:cs="Arial"/>
                <w:color w:val="000000"/>
                <w:sz w:val="22"/>
                <w:szCs w:val="22"/>
              </w:rPr>
              <w:t xml:space="preserve"> karton jednostronnie kredowany z białym spodem 300 g uszlachetniony </w:t>
            </w:r>
            <w:r w:rsidRPr="005708BE">
              <w:rPr>
                <w:rFonts w:ascii="Arial" w:hAnsi="Arial" w:cs="Arial"/>
                <w:sz w:val="22"/>
                <w:szCs w:val="22"/>
              </w:rPr>
              <w:t xml:space="preserve">folią </w:t>
            </w:r>
            <w:proofErr w:type="spellStart"/>
            <w:r w:rsidRPr="005708BE">
              <w:rPr>
                <w:rFonts w:ascii="Arial" w:hAnsi="Arial" w:cs="Arial"/>
                <w:color w:val="000000"/>
                <w:sz w:val="22"/>
                <w:szCs w:val="22"/>
              </w:rPr>
              <w:t>soft</w:t>
            </w:r>
            <w:proofErr w:type="spellEnd"/>
            <w:r w:rsidRPr="005708B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08BE">
              <w:rPr>
                <w:rFonts w:ascii="Arial" w:hAnsi="Arial" w:cs="Arial"/>
                <w:color w:val="000000"/>
                <w:sz w:val="22"/>
                <w:szCs w:val="22"/>
              </w:rPr>
              <w:t>tauch</w:t>
            </w:r>
            <w:proofErr w:type="spellEnd"/>
            <w:r w:rsidRPr="005708BE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</w:p>
          <w:p w14:paraId="77AB8A67" w14:textId="77777777" w:rsidR="004E72A3" w:rsidRPr="005708BE" w:rsidRDefault="004E72A3" w:rsidP="00F369F1">
            <w:pPr>
              <w:widowControl w:val="0"/>
              <w:shd w:val="clear" w:color="auto" w:fill="FFFFFF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08B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Kolor teczki:</w:t>
            </w:r>
            <w:r w:rsidRPr="005708BE">
              <w:rPr>
                <w:rFonts w:ascii="Arial" w:hAnsi="Arial" w:cs="Arial"/>
                <w:color w:val="000000"/>
                <w:sz w:val="22"/>
                <w:szCs w:val="22"/>
              </w:rPr>
              <w:t xml:space="preserve"> Biały z grafiką uzgodnioną z zamawiającym</w:t>
            </w:r>
          </w:p>
          <w:p w14:paraId="0AE98F87" w14:textId="77777777" w:rsidR="004E72A3" w:rsidRPr="005708BE" w:rsidRDefault="004E72A3" w:rsidP="00F369F1">
            <w:pPr>
              <w:widowControl w:val="0"/>
              <w:shd w:val="clear" w:color="auto" w:fill="FFFFFF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08B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Nadruk:</w:t>
            </w:r>
            <w:r w:rsidRPr="005708BE">
              <w:rPr>
                <w:rFonts w:ascii="Arial" w:hAnsi="Arial" w:cs="Arial"/>
                <w:color w:val="000000"/>
                <w:sz w:val="22"/>
                <w:szCs w:val="22"/>
              </w:rPr>
              <w:t xml:space="preserve"> jednostronny- zewnętrzny przód i tył teczki, w pełnym kolorze, wg projektu graficznego Zamawiającego.</w:t>
            </w:r>
          </w:p>
          <w:p w14:paraId="3D33D621" w14:textId="77777777" w:rsidR="004E72A3" w:rsidRPr="005708BE" w:rsidRDefault="004E72A3" w:rsidP="00F369F1">
            <w:pPr>
              <w:widowControl w:val="0"/>
              <w:shd w:val="clear" w:color="auto" w:fill="FFFFFF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08BE">
              <w:rPr>
                <w:rFonts w:ascii="Arial" w:hAnsi="Arial" w:cs="Arial"/>
                <w:color w:val="000000"/>
                <w:sz w:val="22"/>
                <w:szCs w:val="22"/>
              </w:rPr>
              <w:t>Teczki mają być dostarczone w formie złożonej, gotowej do użytkowania.</w:t>
            </w:r>
          </w:p>
          <w:p w14:paraId="08AA90A6" w14:textId="77777777" w:rsidR="004E72A3" w:rsidRPr="005708BE" w:rsidRDefault="004E72A3" w:rsidP="00F369F1">
            <w:pPr>
              <w:widowControl w:val="0"/>
              <w:shd w:val="clear" w:color="auto" w:fill="FFFFFF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27BEFEC" w14:textId="77777777" w:rsidR="004E72A3" w:rsidRPr="005708BE" w:rsidRDefault="004E72A3" w:rsidP="00F369F1">
            <w:pPr>
              <w:widowControl w:val="0"/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 w:rsidRPr="005708BE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Przykładowa wizualizacja grafiki</w:t>
            </w:r>
          </w:p>
          <w:p w14:paraId="37AFEC61" w14:textId="77777777" w:rsidR="004E72A3" w:rsidRPr="005708BE" w:rsidRDefault="004E72A3" w:rsidP="00F369F1">
            <w:pPr>
              <w:widowControl w:val="0"/>
              <w:pBdr>
                <w:bottom w:val="single" w:sz="6" w:space="1" w:color="000000"/>
              </w:pBdr>
              <w:snapToGrid w:val="0"/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5708BE">
              <w:rPr>
                <w:rFonts w:ascii="Arial" w:hAnsi="Arial" w:cs="Arial"/>
                <w:noProof/>
                <w:sz w:val="22"/>
                <w:szCs w:val="22"/>
              </w:rPr>
              <w:lastRenderedPageBreak/>
              <w:drawing>
                <wp:inline distT="0" distB="0" distL="0" distR="0" wp14:anchorId="19953395" wp14:editId="0BE8A2C4">
                  <wp:extent cx="3248025" cy="2248535"/>
                  <wp:effectExtent l="0" t="0" r="0" b="0"/>
                  <wp:docPr id="2" name="Obraz 5" descr="C:\Users\bkret\AppData\Local\Microsoft\Windows\Temporary Internet Files\Content.Outlook\1JG54Z1H\rzeszow zdjęc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5" descr="C:\Users\bkret\AppData\Local\Microsoft\Windows\Temporary Internet Files\Content.Outlook\1JG54Z1H\rzeszow zdjęc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224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0C0F31" w14:textId="77777777" w:rsidR="004E72A3" w:rsidRPr="005708BE" w:rsidRDefault="004E72A3" w:rsidP="00F369F1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9FD6B6" w14:textId="77777777" w:rsidR="005639CB" w:rsidRPr="005708BE" w:rsidRDefault="005639CB" w:rsidP="00EA21E0">
      <w:pPr>
        <w:spacing w:line="276" w:lineRule="auto"/>
        <w:rPr>
          <w:rFonts w:ascii="Arial" w:hAnsi="Arial" w:cs="Arial"/>
          <w:sz w:val="22"/>
          <w:szCs w:val="22"/>
        </w:rPr>
      </w:pPr>
    </w:p>
    <w:p w14:paraId="66FF552F" w14:textId="77777777" w:rsidR="005639CB" w:rsidRPr="005708BE" w:rsidRDefault="003D13B9" w:rsidP="00EA21E0">
      <w:pPr>
        <w:pStyle w:val="Akapitzlist"/>
        <w:numPr>
          <w:ilvl w:val="0"/>
          <w:numId w:val="6"/>
        </w:numPr>
        <w:tabs>
          <w:tab w:val="left" w:pos="-284"/>
        </w:tabs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5708BE">
        <w:rPr>
          <w:rFonts w:ascii="Arial" w:hAnsi="Arial" w:cs="Arial"/>
          <w:bCs/>
          <w:sz w:val="22"/>
          <w:szCs w:val="22"/>
        </w:rPr>
        <w:t>Miejsce realizacji usługi musi spełniać kryterium dostępności, zgodnie ze Standardami dostępności, w szczególności ze standardem szkoleniowym (standard informacyjno-promocyjny zgodny ze Standardami dostępności dla polityki spójności 2014-2020, które stanowią załącznik nr 2 do Wytycznych w zakresie realizacji zasady równości szans</w:t>
      </w:r>
      <w:r w:rsidRPr="005708BE">
        <w:rPr>
          <w:rFonts w:ascii="Arial" w:hAnsi="Arial" w:cs="Arial"/>
          <w:bCs/>
          <w:sz w:val="22"/>
          <w:szCs w:val="22"/>
        </w:rPr>
        <w:br/>
        <w:t>i niedyskryminacji, w tym dostępności dla osób z niepełnosprawnościami oraz zasady równości szans kobiet i mężczyzn w ramach funduszy unijnych na lata 2014-2021, zwanymi dalej Standardami dostępności).</w:t>
      </w:r>
    </w:p>
    <w:p w14:paraId="6C73C84F" w14:textId="77777777" w:rsidR="005639CB" w:rsidRPr="005708BE" w:rsidRDefault="003D13B9" w:rsidP="00EA21E0">
      <w:pPr>
        <w:pStyle w:val="Akapitzlist"/>
        <w:numPr>
          <w:ilvl w:val="0"/>
          <w:numId w:val="6"/>
        </w:numPr>
        <w:tabs>
          <w:tab w:val="left" w:pos="0"/>
        </w:tabs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5708BE">
        <w:rPr>
          <w:rFonts w:ascii="Arial" w:hAnsi="Arial" w:cs="Arial"/>
          <w:bCs/>
          <w:sz w:val="22"/>
          <w:szCs w:val="22"/>
        </w:rPr>
        <w:t>Przed rozpoczęciem każdego szkolenia Wykonawca zapewni oznakowanie sali szkoleniowej – zgodnie z wytycznymi Zamawiającego i/lub według wzorów logotypów dostarczonych przez Zamawiającego.</w:t>
      </w:r>
    </w:p>
    <w:p w14:paraId="30D86F8B" w14:textId="77777777" w:rsidR="005639CB" w:rsidRPr="005708BE" w:rsidRDefault="003D13B9" w:rsidP="00EA21E0">
      <w:pPr>
        <w:pStyle w:val="Akapitzlist"/>
        <w:numPr>
          <w:ilvl w:val="0"/>
          <w:numId w:val="6"/>
        </w:numPr>
        <w:tabs>
          <w:tab w:val="left" w:pos="0"/>
        </w:tabs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5708BE">
        <w:rPr>
          <w:rFonts w:ascii="Arial" w:hAnsi="Arial" w:cs="Arial"/>
          <w:bCs/>
          <w:sz w:val="22"/>
          <w:szCs w:val="22"/>
        </w:rPr>
        <w:t>Wykonawca zapewni bezpłatne miejsca parkingowe dla uczestników szkoleń, w tym miejsce parkingowe dla osoby z niepełnosprawnością.</w:t>
      </w:r>
    </w:p>
    <w:p w14:paraId="7A3BF040" w14:textId="77777777" w:rsidR="005639CB" w:rsidRPr="005708BE" w:rsidRDefault="003D13B9" w:rsidP="00EA21E0">
      <w:pPr>
        <w:pStyle w:val="Akapitzlist"/>
        <w:numPr>
          <w:ilvl w:val="0"/>
          <w:numId w:val="6"/>
        </w:numPr>
        <w:tabs>
          <w:tab w:val="left" w:pos="0"/>
        </w:tabs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5708BE">
        <w:rPr>
          <w:rFonts w:ascii="Arial" w:hAnsi="Arial" w:cs="Arial"/>
          <w:bCs/>
          <w:sz w:val="22"/>
          <w:szCs w:val="22"/>
        </w:rPr>
        <w:t xml:space="preserve">Liczba uczestników szkoleń ma charakter szacunkowy i informacyjny. Zamawiający zastrzega sobie prawo do zmniejszenia liczby osób przy zachowaniu </w:t>
      </w:r>
      <w:bookmarkStart w:id="8" w:name="_Hlk89247803"/>
      <w:r w:rsidRPr="005708BE">
        <w:rPr>
          <w:rFonts w:ascii="Arial" w:hAnsi="Arial" w:cs="Arial"/>
          <w:bCs/>
          <w:sz w:val="22"/>
          <w:szCs w:val="22"/>
        </w:rPr>
        <w:t>stawek cenowych wskazanych w ofercie Wykonawcy</w:t>
      </w:r>
      <w:bookmarkEnd w:id="8"/>
      <w:r w:rsidRPr="005708BE">
        <w:rPr>
          <w:rFonts w:ascii="Arial" w:hAnsi="Arial" w:cs="Arial"/>
          <w:bCs/>
          <w:sz w:val="22"/>
          <w:szCs w:val="22"/>
        </w:rPr>
        <w:t xml:space="preserve">. </w:t>
      </w:r>
    </w:p>
    <w:p w14:paraId="687CAF66" w14:textId="77777777" w:rsidR="005639CB" w:rsidRPr="005708BE" w:rsidRDefault="003D13B9" w:rsidP="00EA21E0">
      <w:pPr>
        <w:pStyle w:val="Akapitzlist"/>
        <w:numPr>
          <w:ilvl w:val="0"/>
          <w:numId w:val="6"/>
        </w:numPr>
        <w:tabs>
          <w:tab w:val="left" w:pos="0"/>
        </w:tabs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5708BE">
        <w:rPr>
          <w:rFonts w:ascii="Arial" w:hAnsi="Arial" w:cs="Arial"/>
          <w:bCs/>
          <w:sz w:val="22"/>
          <w:szCs w:val="22"/>
        </w:rPr>
        <w:t>Kwota do wypłaty zostanie ostatecznie ustalona na podstawie rozliczenia według ostatecznej (faktycznej) liczby osób, która brała udział w danym szkoleniu na podstawie stosownych list (tj. korzystania z wyżywienia) – w oparciu o stawki jednostkowe wskazane w ofercie Wykonawcy.</w:t>
      </w:r>
    </w:p>
    <w:p w14:paraId="1261C87B" w14:textId="77777777" w:rsidR="005639CB" w:rsidRPr="005708BE" w:rsidRDefault="003D13B9" w:rsidP="00EA21E0">
      <w:pPr>
        <w:pStyle w:val="Akapitzlist"/>
        <w:numPr>
          <w:ilvl w:val="0"/>
          <w:numId w:val="6"/>
        </w:numPr>
        <w:tabs>
          <w:tab w:val="left" w:pos="0"/>
        </w:tabs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5708BE">
        <w:rPr>
          <w:rFonts w:ascii="Arial" w:hAnsi="Arial" w:cs="Arial"/>
          <w:sz w:val="22"/>
          <w:szCs w:val="22"/>
        </w:rPr>
        <w:t xml:space="preserve">Wykonawca zobowiązuje się do zawarcia informacji o współfinansowaniu szkoleń ze środków Unii Europejskiej zgodnie ze wzorem przekazanym przez Zamawiającego w materiałach szkoleniowych i innych dokumentach. </w:t>
      </w:r>
      <w:r w:rsidRPr="005708BE">
        <w:rPr>
          <w:rFonts w:ascii="Arial" w:hAnsi="Arial" w:cs="Arial"/>
          <w:bCs/>
          <w:sz w:val="22"/>
          <w:szCs w:val="22"/>
        </w:rPr>
        <w:t xml:space="preserve">Opis graficzny oraz oznakowanie zostanie przekazane Wykonawcy przez Zamawiającego po zawarciu umowy. Wykonawca jest zobowiązany do przekazania Zamawiającemu treści materiałów dydaktycznych w wersji elektronicznej, </w:t>
      </w:r>
      <w:r w:rsidRPr="005708BE">
        <w:rPr>
          <w:rFonts w:ascii="Arial" w:hAnsi="Arial" w:cs="Arial"/>
          <w:sz w:val="22"/>
          <w:szCs w:val="22"/>
        </w:rPr>
        <w:t>w celu ich powielenia uczestnikom szkoleń,</w:t>
      </w:r>
      <w:r w:rsidRPr="005708BE">
        <w:rPr>
          <w:rFonts w:ascii="Arial" w:hAnsi="Arial" w:cs="Arial"/>
          <w:bCs/>
          <w:sz w:val="22"/>
          <w:szCs w:val="22"/>
        </w:rPr>
        <w:t xml:space="preserve"> nie później niż 7 dni przed planowanymi szkoleniem.</w:t>
      </w:r>
    </w:p>
    <w:p w14:paraId="4C54C3CA" w14:textId="77777777" w:rsidR="005639CB" w:rsidRPr="005708BE" w:rsidRDefault="003D13B9" w:rsidP="00EA21E0">
      <w:pPr>
        <w:pStyle w:val="Akapitzlist"/>
        <w:numPr>
          <w:ilvl w:val="0"/>
          <w:numId w:val="6"/>
        </w:numPr>
        <w:tabs>
          <w:tab w:val="left" w:pos="0"/>
        </w:tabs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5708BE">
        <w:rPr>
          <w:rFonts w:ascii="Arial" w:hAnsi="Arial" w:cs="Arial"/>
          <w:sz w:val="22"/>
          <w:szCs w:val="22"/>
        </w:rPr>
        <w:lastRenderedPageBreak/>
        <w:t>Wszelkie prace i czynności nieopisane w niniejszym zapytaniu, a zdaniem Wykonawcy niezbędne dla właściwego i kompletnego wykonania usługi należy traktować jako oczywiste, uwzględniając je w kosztach realizacji zlecenia.</w:t>
      </w:r>
    </w:p>
    <w:p w14:paraId="6AE8038F" w14:textId="77777777" w:rsidR="005639CB" w:rsidRPr="005708BE" w:rsidRDefault="005639CB" w:rsidP="00EA21E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1DD635B" w14:textId="77777777" w:rsidR="005639CB" w:rsidRPr="005708BE" w:rsidRDefault="005639CB" w:rsidP="00EA21E0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539952B" w14:textId="77777777" w:rsidR="005639CB" w:rsidRPr="005708BE" w:rsidRDefault="005639CB" w:rsidP="00EA21E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D1C56CF" w14:textId="77777777" w:rsidR="005639CB" w:rsidRPr="005708BE" w:rsidRDefault="005639CB" w:rsidP="00EA21E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33B01EB" w14:textId="77777777" w:rsidR="005639CB" w:rsidRPr="005708BE" w:rsidRDefault="005639CB" w:rsidP="00EA21E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9C5491F" w14:textId="77777777" w:rsidR="005639CB" w:rsidRPr="005708BE" w:rsidRDefault="005639CB" w:rsidP="00EA21E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092FF4F" w14:textId="77777777" w:rsidR="005639CB" w:rsidRPr="005708BE" w:rsidRDefault="005639CB" w:rsidP="00EA21E0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5639CB" w:rsidRPr="005708BE">
      <w:headerReference w:type="default" r:id="rId11"/>
      <w:footerReference w:type="default" r:id="rId12"/>
      <w:pgSz w:w="11906" w:h="16838"/>
      <w:pgMar w:top="1985" w:right="1418" w:bottom="2552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CE527" w14:textId="77777777" w:rsidR="0090072D" w:rsidRDefault="0090072D">
      <w:r>
        <w:separator/>
      </w:r>
    </w:p>
  </w:endnote>
  <w:endnote w:type="continuationSeparator" w:id="0">
    <w:p w14:paraId="1D563C33" w14:textId="77777777" w:rsidR="0090072D" w:rsidRDefault="0090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5B77D" w14:textId="77777777" w:rsidR="005639CB" w:rsidRDefault="003D13B9">
    <w:pPr>
      <w:pStyle w:val="Stopka"/>
    </w:pPr>
    <w:r>
      <w:rPr>
        <w:noProof/>
      </w:rPr>
      <w:drawing>
        <wp:anchor distT="0" distB="0" distL="0" distR="0" simplePos="0" relativeHeight="33" behindDoc="1" locked="0" layoutInCell="0" allowOverlap="1" wp14:anchorId="58E4D8FF" wp14:editId="5E65A639">
          <wp:simplePos x="0" y="0"/>
          <wp:positionH relativeFrom="page">
            <wp:align>left</wp:align>
          </wp:positionH>
          <wp:positionV relativeFrom="paragraph">
            <wp:posOffset>-1038225</wp:posOffset>
          </wp:positionV>
          <wp:extent cx="7524750" cy="1619250"/>
          <wp:effectExtent l="0" t="0" r="0" b="0"/>
          <wp:wrapNone/>
          <wp:docPr id="4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1B5CE" w14:textId="77777777" w:rsidR="0090072D" w:rsidRDefault="0090072D">
      <w:r>
        <w:separator/>
      </w:r>
    </w:p>
  </w:footnote>
  <w:footnote w:type="continuationSeparator" w:id="0">
    <w:p w14:paraId="59160D96" w14:textId="77777777" w:rsidR="0090072D" w:rsidRDefault="0090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A4090" w14:textId="77777777" w:rsidR="005639CB" w:rsidRDefault="003D13B9">
    <w:pPr>
      <w:pStyle w:val="Nagwek"/>
    </w:pPr>
    <w:r>
      <w:rPr>
        <w:noProof/>
      </w:rPr>
      <w:drawing>
        <wp:anchor distT="0" distB="0" distL="0" distR="0" simplePos="0" relativeHeight="18" behindDoc="1" locked="0" layoutInCell="0" allowOverlap="1" wp14:anchorId="63AF9599" wp14:editId="75516558">
          <wp:simplePos x="0" y="0"/>
          <wp:positionH relativeFrom="column">
            <wp:posOffset>13971</wp:posOffset>
          </wp:positionH>
          <wp:positionV relativeFrom="paragraph">
            <wp:posOffset>-421640</wp:posOffset>
          </wp:positionV>
          <wp:extent cx="5753100" cy="946211"/>
          <wp:effectExtent l="0" t="0" r="0" b="635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18952" cy="9570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7771"/>
    <w:multiLevelType w:val="multilevel"/>
    <w:tmpl w:val="1E5CEFBE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13708A"/>
    <w:multiLevelType w:val="multilevel"/>
    <w:tmpl w:val="78E6AD20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61A3EF2"/>
    <w:multiLevelType w:val="hybridMultilevel"/>
    <w:tmpl w:val="0664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F0E02"/>
    <w:multiLevelType w:val="multilevel"/>
    <w:tmpl w:val="28F0D424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4" w15:restartNumberingAfterBreak="0">
    <w:nsid w:val="0E120AC7"/>
    <w:multiLevelType w:val="multilevel"/>
    <w:tmpl w:val="3AAAEBEE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985AEC"/>
    <w:multiLevelType w:val="multilevel"/>
    <w:tmpl w:val="AC20DEFC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B150537"/>
    <w:multiLevelType w:val="multilevel"/>
    <w:tmpl w:val="668EF3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BA34D9A"/>
    <w:multiLevelType w:val="multilevel"/>
    <w:tmpl w:val="BBEE30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F865D07"/>
    <w:multiLevelType w:val="multilevel"/>
    <w:tmpl w:val="4364B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4DB7709"/>
    <w:multiLevelType w:val="hybridMultilevel"/>
    <w:tmpl w:val="0BD0A952"/>
    <w:lvl w:ilvl="0" w:tplc="40682AC4">
      <w:start w:val="1"/>
      <w:numFmt w:val="lowerLetter"/>
      <w:lvlText w:val="%1)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6" w:hanging="360"/>
      </w:pPr>
    </w:lvl>
    <w:lvl w:ilvl="2" w:tplc="0415001B" w:tentative="1">
      <w:start w:val="1"/>
      <w:numFmt w:val="lowerRoman"/>
      <w:lvlText w:val="%3."/>
      <w:lvlJc w:val="right"/>
      <w:pPr>
        <w:ind w:left="1796" w:hanging="180"/>
      </w:pPr>
    </w:lvl>
    <w:lvl w:ilvl="3" w:tplc="0415000F" w:tentative="1">
      <w:start w:val="1"/>
      <w:numFmt w:val="decimal"/>
      <w:lvlText w:val="%4."/>
      <w:lvlJc w:val="left"/>
      <w:pPr>
        <w:ind w:left="2516" w:hanging="360"/>
      </w:pPr>
    </w:lvl>
    <w:lvl w:ilvl="4" w:tplc="04150019" w:tentative="1">
      <w:start w:val="1"/>
      <w:numFmt w:val="lowerLetter"/>
      <w:lvlText w:val="%5."/>
      <w:lvlJc w:val="left"/>
      <w:pPr>
        <w:ind w:left="3236" w:hanging="360"/>
      </w:pPr>
    </w:lvl>
    <w:lvl w:ilvl="5" w:tplc="0415001B" w:tentative="1">
      <w:start w:val="1"/>
      <w:numFmt w:val="lowerRoman"/>
      <w:lvlText w:val="%6."/>
      <w:lvlJc w:val="right"/>
      <w:pPr>
        <w:ind w:left="3956" w:hanging="180"/>
      </w:pPr>
    </w:lvl>
    <w:lvl w:ilvl="6" w:tplc="0415000F" w:tentative="1">
      <w:start w:val="1"/>
      <w:numFmt w:val="decimal"/>
      <w:lvlText w:val="%7."/>
      <w:lvlJc w:val="left"/>
      <w:pPr>
        <w:ind w:left="4676" w:hanging="360"/>
      </w:pPr>
    </w:lvl>
    <w:lvl w:ilvl="7" w:tplc="04150019" w:tentative="1">
      <w:start w:val="1"/>
      <w:numFmt w:val="lowerLetter"/>
      <w:lvlText w:val="%8."/>
      <w:lvlJc w:val="left"/>
      <w:pPr>
        <w:ind w:left="5396" w:hanging="360"/>
      </w:pPr>
    </w:lvl>
    <w:lvl w:ilvl="8" w:tplc="0415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0" w15:restartNumberingAfterBreak="0">
    <w:nsid w:val="363970DD"/>
    <w:multiLevelType w:val="hybridMultilevel"/>
    <w:tmpl w:val="A53688D8"/>
    <w:lvl w:ilvl="0" w:tplc="49C22E14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CF0B88"/>
    <w:multiLevelType w:val="multilevel"/>
    <w:tmpl w:val="FE1C12CE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520E33C8"/>
    <w:multiLevelType w:val="multilevel"/>
    <w:tmpl w:val="5CBCF57C"/>
    <w:lvl w:ilvl="0">
      <w:start w:val="1"/>
      <w:numFmt w:val="lowerLetter"/>
      <w:lvlText w:val="%1)"/>
      <w:lvlJc w:val="left"/>
      <w:pPr>
        <w:tabs>
          <w:tab w:val="num" w:pos="0"/>
        </w:tabs>
        <w:ind w:left="34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1" w:hanging="180"/>
      </w:pPr>
    </w:lvl>
  </w:abstractNum>
  <w:abstractNum w:abstractNumId="13" w15:restartNumberingAfterBreak="0">
    <w:nsid w:val="525141B9"/>
    <w:multiLevelType w:val="multilevel"/>
    <w:tmpl w:val="432E96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57046E78"/>
    <w:multiLevelType w:val="multilevel"/>
    <w:tmpl w:val="6CBA8CD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5" w15:restartNumberingAfterBreak="0">
    <w:nsid w:val="5C4D5163"/>
    <w:multiLevelType w:val="multilevel"/>
    <w:tmpl w:val="0E4E1C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6E36689E"/>
    <w:multiLevelType w:val="hybridMultilevel"/>
    <w:tmpl w:val="E48446A0"/>
    <w:lvl w:ilvl="0" w:tplc="ABAEE684">
      <w:start w:val="1"/>
      <w:numFmt w:val="lowerLetter"/>
      <w:lvlText w:val="%1)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6" w:hanging="360"/>
      </w:pPr>
    </w:lvl>
    <w:lvl w:ilvl="2" w:tplc="0415001B" w:tentative="1">
      <w:start w:val="1"/>
      <w:numFmt w:val="lowerRoman"/>
      <w:lvlText w:val="%3."/>
      <w:lvlJc w:val="right"/>
      <w:pPr>
        <w:ind w:left="1796" w:hanging="180"/>
      </w:pPr>
    </w:lvl>
    <w:lvl w:ilvl="3" w:tplc="0415000F" w:tentative="1">
      <w:start w:val="1"/>
      <w:numFmt w:val="decimal"/>
      <w:lvlText w:val="%4."/>
      <w:lvlJc w:val="left"/>
      <w:pPr>
        <w:ind w:left="2516" w:hanging="360"/>
      </w:pPr>
    </w:lvl>
    <w:lvl w:ilvl="4" w:tplc="04150019" w:tentative="1">
      <w:start w:val="1"/>
      <w:numFmt w:val="lowerLetter"/>
      <w:lvlText w:val="%5."/>
      <w:lvlJc w:val="left"/>
      <w:pPr>
        <w:ind w:left="3236" w:hanging="360"/>
      </w:pPr>
    </w:lvl>
    <w:lvl w:ilvl="5" w:tplc="0415001B" w:tentative="1">
      <w:start w:val="1"/>
      <w:numFmt w:val="lowerRoman"/>
      <w:lvlText w:val="%6."/>
      <w:lvlJc w:val="right"/>
      <w:pPr>
        <w:ind w:left="3956" w:hanging="180"/>
      </w:pPr>
    </w:lvl>
    <w:lvl w:ilvl="6" w:tplc="0415000F" w:tentative="1">
      <w:start w:val="1"/>
      <w:numFmt w:val="decimal"/>
      <w:lvlText w:val="%7."/>
      <w:lvlJc w:val="left"/>
      <w:pPr>
        <w:ind w:left="4676" w:hanging="360"/>
      </w:pPr>
    </w:lvl>
    <w:lvl w:ilvl="7" w:tplc="04150019" w:tentative="1">
      <w:start w:val="1"/>
      <w:numFmt w:val="lowerLetter"/>
      <w:lvlText w:val="%8."/>
      <w:lvlJc w:val="left"/>
      <w:pPr>
        <w:ind w:left="5396" w:hanging="360"/>
      </w:pPr>
    </w:lvl>
    <w:lvl w:ilvl="8" w:tplc="0415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7" w15:restartNumberingAfterBreak="0">
    <w:nsid w:val="75034E1A"/>
    <w:multiLevelType w:val="multilevel"/>
    <w:tmpl w:val="ED0431D2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CCA1F19"/>
    <w:multiLevelType w:val="multilevel"/>
    <w:tmpl w:val="6E7AA698"/>
    <w:lvl w:ilvl="0">
      <w:start w:val="15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7F094823"/>
    <w:multiLevelType w:val="multilevel"/>
    <w:tmpl w:val="44EC8B3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7FB401F5"/>
    <w:multiLevelType w:val="multilevel"/>
    <w:tmpl w:val="8A2C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9"/>
  </w:num>
  <w:num w:numId="3">
    <w:abstractNumId w:val="5"/>
  </w:num>
  <w:num w:numId="4">
    <w:abstractNumId w:val="4"/>
  </w:num>
  <w:num w:numId="5">
    <w:abstractNumId w:val="11"/>
  </w:num>
  <w:num w:numId="6">
    <w:abstractNumId w:val="15"/>
  </w:num>
  <w:num w:numId="7">
    <w:abstractNumId w:val="17"/>
  </w:num>
  <w:num w:numId="8">
    <w:abstractNumId w:val="0"/>
  </w:num>
  <w:num w:numId="9">
    <w:abstractNumId w:val="20"/>
  </w:num>
  <w:num w:numId="10">
    <w:abstractNumId w:val="13"/>
  </w:num>
  <w:num w:numId="11">
    <w:abstractNumId w:val="7"/>
  </w:num>
  <w:num w:numId="12">
    <w:abstractNumId w:val="1"/>
  </w:num>
  <w:num w:numId="13">
    <w:abstractNumId w:val="18"/>
  </w:num>
  <w:num w:numId="14">
    <w:abstractNumId w:val="12"/>
  </w:num>
  <w:num w:numId="15">
    <w:abstractNumId w:val="6"/>
    <w:lvlOverride w:ilvl="0">
      <w:startOverride w:val="1"/>
    </w:lvlOverride>
  </w:num>
  <w:num w:numId="16">
    <w:abstractNumId w:val="6"/>
  </w:num>
  <w:num w:numId="17">
    <w:abstractNumId w:val="8"/>
    <w:lvlOverride w:ilvl="0">
      <w:startOverride w:val="1"/>
    </w:lvlOverride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14"/>
    <w:lvlOverride w:ilvl="0">
      <w:startOverride w:val="1"/>
    </w:lvlOverride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8"/>
  </w:num>
  <w:num w:numId="36">
    <w:abstractNumId w:val="6"/>
  </w:num>
  <w:num w:numId="37">
    <w:abstractNumId w:val="6"/>
  </w:num>
  <w:num w:numId="38">
    <w:abstractNumId w:val="6"/>
  </w:num>
  <w:num w:numId="39">
    <w:abstractNumId w:val="6"/>
  </w:num>
  <w:num w:numId="40">
    <w:abstractNumId w:val="10"/>
  </w:num>
  <w:num w:numId="41">
    <w:abstractNumId w:val="2"/>
  </w:num>
  <w:num w:numId="42">
    <w:abstractNumId w:val="9"/>
  </w:num>
  <w:num w:numId="43">
    <w:abstractNumId w:val="1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9CB"/>
    <w:rsid w:val="000B7014"/>
    <w:rsid w:val="001962F8"/>
    <w:rsid w:val="00205014"/>
    <w:rsid w:val="00253D83"/>
    <w:rsid w:val="00255B32"/>
    <w:rsid w:val="0028508F"/>
    <w:rsid w:val="002B6435"/>
    <w:rsid w:val="0032228E"/>
    <w:rsid w:val="00364A29"/>
    <w:rsid w:val="003D13B9"/>
    <w:rsid w:val="004E72A3"/>
    <w:rsid w:val="0053107C"/>
    <w:rsid w:val="005639CB"/>
    <w:rsid w:val="005708BE"/>
    <w:rsid w:val="005812CD"/>
    <w:rsid w:val="005B5D7F"/>
    <w:rsid w:val="00660B9D"/>
    <w:rsid w:val="00695BD2"/>
    <w:rsid w:val="0078033E"/>
    <w:rsid w:val="00780F32"/>
    <w:rsid w:val="0090072D"/>
    <w:rsid w:val="00BF06B2"/>
    <w:rsid w:val="00CB1F6A"/>
    <w:rsid w:val="00CD2025"/>
    <w:rsid w:val="00EA21E0"/>
    <w:rsid w:val="00F37F41"/>
    <w:rsid w:val="00FC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9B579"/>
  <w15:docId w15:val="{93649CA8-2C57-4C68-BFF9-C095BF18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7653B4"/>
  </w:style>
  <w:style w:type="character" w:customStyle="1" w:styleId="StopkaZnak">
    <w:name w:val="Stopka Znak"/>
    <w:basedOn w:val="Domylnaczcionkaakapitu"/>
    <w:link w:val="Stopka"/>
    <w:uiPriority w:val="99"/>
    <w:qFormat/>
    <w:rsid w:val="007653B4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80AC1"/>
    <w:rPr>
      <w:rFonts w:ascii="Segoe UI" w:hAnsi="Segoe UI" w:cs="Segoe UI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qFormat/>
    <w:rsid w:val="00BF4E3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Akapit z listą BS Znak,L1 Znak,Numerowanie Znak,List Paragraph Znak"/>
    <w:link w:val="Akapitzlist"/>
    <w:uiPriority w:val="34"/>
    <w:qFormat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F4E3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FE77FD"/>
    <w:rPr>
      <w:color w:val="0563C1" w:themeColor="hyperlink"/>
      <w:u w:val="single"/>
    </w:rPr>
  </w:style>
  <w:style w:type="character" w:customStyle="1" w:styleId="FontStyle111">
    <w:name w:val="Font Style111"/>
    <w:basedOn w:val="Domylnaczcionkaakapitu"/>
    <w:qFormat/>
    <w:rsid w:val="004558DE"/>
    <w:rPr>
      <w:rFonts w:ascii="Arial" w:hAnsi="Arial" w:cs="Arial"/>
      <w:color w:val="000000"/>
      <w:sz w:val="18"/>
      <w:szCs w:val="18"/>
    </w:rPr>
  </w:style>
  <w:style w:type="character" w:customStyle="1" w:styleId="markedcontent">
    <w:name w:val="markedcontent"/>
    <w:basedOn w:val="Domylnaczcionkaakapitu"/>
    <w:qFormat/>
    <w:rsid w:val="004558DE"/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5B7845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nhideWhenUsed/>
    <w:rsid w:val="007653B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BF4E38"/>
    <w:pPr>
      <w:jc w:val="both"/>
    </w:pPr>
    <w:rPr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80AC1"/>
    <w:rPr>
      <w:rFonts w:ascii="Segoe UI" w:hAnsi="Segoe UI" w:cs="Segoe UI"/>
      <w:sz w:val="18"/>
      <w:szCs w:val="18"/>
    </w:rPr>
  </w:style>
  <w:style w:type="paragraph" w:customStyle="1" w:styleId="Styl1">
    <w:name w:val="Styl1"/>
    <w:basedOn w:val="Normalny"/>
    <w:qFormat/>
    <w:rsid w:val="00BF4E38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Tytu">
    <w:name w:val="Tytu?"/>
    <w:basedOn w:val="Normalny"/>
    <w:qFormat/>
    <w:rsid w:val="00BF4E38"/>
    <w:pPr>
      <w:overflowPunct w:val="0"/>
      <w:jc w:val="center"/>
    </w:pPr>
    <w:rPr>
      <w:b/>
      <w:sz w:val="24"/>
    </w:rPr>
  </w:style>
  <w:style w:type="paragraph" w:customStyle="1" w:styleId="Default">
    <w:name w:val="Default"/>
    <w:uiPriority w:val="99"/>
    <w:qFormat/>
    <w:rsid w:val="00BF4E38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Akapit z listą BS,L1,Numerowanie,List Paragraph"/>
    <w:basedOn w:val="Normalny"/>
    <w:link w:val="AkapitzlistZnak"/>
    <w:uiPriority w:val="34"/>
    <w:qFormat/>
    <w:rsid w:val="00BF4E3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BF4E38"/>
  </w:style>
  <w:style w:type="paragraph" w:styleId="NormalnyWeb">
    <w:name w:val="Normal (Web)"/>
    <w:basedOn w:val="Normalny"/>
    <w:uiPriority w:val="99"/>
    <w:semiHidden/>
    <w:unhideWhenUsed/>
    <w:qFormat/>
    <w:rsid w:val="004558DE"/>
    <w:pPr>
      <w:ind w:left="150"/>
    </w:pPr>
    <w:rPr>
      <w:sz w:val="24"/>
      <w:szCs w:val="24"/>
    </w:rPr>
  </w:style>
  <w:style w:type="paragraph" w:customStyle="1" w:styleId="Style38">
    <w:name w:val="Style38"/>
    <w:basedOn w:val="Normalny"/>
    <w:uiPriority w:val="99"/>
    <w:qFormat/>
    <w:rsid w:val="004558DE"/>
    <w:pPr>
      <w:widowControl w:val="0"/>
      <w:spacing w:line="230" w:lineRule="exact"/>
    </w:pPr>
    <w:rPr>
      <w:rFonts w:ascii="Arial" w:hAnsi="Arial" w:cs="Arial"/>
      <w:sz w:val="24"/>
      <w:szCs w:val="24"/>
    </w:rPr>
  </w:style>
  <w:style w:type="paragraph" w:customStyle="1" w:styleId="Standard">
    <w:name w:val="Standard"/>
    <w:qFormat/>
    <w:rsid w:val="004D5139"/>
    <w:pPr>
      <w:spacing w:after="160" w:line="259" w:lineRule="auto"/>
      <w:textAlignment w:val="baseline"/>
    </w:pPr>
    <w:rPr>
      <w:rFonts w:eastAsia="SimSun" w:cs="F"/>
      <w:kern w:val="2"/>
    </w:rPr>
  </w:style>
  <w:style w:type="table" w:styleId="Tabela-Siatka">
    <w:name w:val="Table Grid"/>
    <w:basedOn w:val="Standardowy"/>
    <w:uiPriority w:val="39"/>
    <w:rsid w:val="00965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link w:val="pktZnak"/>
    <w:rsid w:val="00205014"/>
    <w:pPr>
      <w:suppressAutoHyphens w:val="0"/>
      <w:spacing w:before="60" w:after="60"/>
      <w:ind w:left="851" w:hanging="295"/>
      <w:jc w:val="both"/>
    </w:pPr>
    <w:rPr>
      <w:sz w:val="24"/>
    </w:rPr>
  </w:style>
  <w:style w:type="character" w:customStyle="1" w:styleId="pktZnak">
    <w:name w:val="pkt Znak"/>
    <w:link w:val="pkt"/>
    <w:rsid w:val="00205014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szafran@rops.lubels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790F1-C3EC-4119-964D-02D022D30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2435</Words>
  <Characters>14614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bzglobicki</dc:creator>
  <dc:description/>
  <cp:lastModifiedBy>Katarzyna Szafran</cp:lastModifiedBy>
  <cp:revision>3</cp:revision>
  <cp:lastPrinted>2021-11-29T10:19:00Z</cp:lastPrinted>
  <dcterms:created xsi:type="dcterms:W3CDTF">2022-03-29T05:57:00Z</dcterms:created>
  <dcterms:modified xsi:type="dcterms:W3CDTF">2022-03-29T10:02:00Z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