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2EF30" w14:textId="384DE653" w:rsidR="00133367" w:rsidRDefault="002E4BBC" w:rsidP="004B3BC8">
      <w:pPr>
        <w:rPr>
          <w:b/>
        </w:rPr>
      </w:pPr>
      <w:r w:rsidRPr="005967A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33367">
        <w:rPr>
          <w:b/>
          <w:sz w:val="16"/>
          <w:szCs w:val="16"/>
        </w:rPr>
        <w:t xml:space="preserve">                                                                                                             </w:t>
      </w:r>
      <w:r w:rsidR="001D65F0">
        <w:t xml:space="preserve">Lublin, dnia </w:t>
      </w:r>
      <w:r w:rsidR="003A3CDF">
        <w:t>3 czerwca</w:t>
      </w:r>
      <w:r w:rsidR="001D65F0">
        <w:t xml:space="preserve"> </w:t>
      </w:r>
      <w:r w:rsidR="00296CE8">
        <w:t>20</w:t>
      </w:r>
      <w:r w:rsidR="00BC63E5">
        <w:t>20</w:t>
      </w:r>
      <w:r w:rsidR="00133367">
        <w:t xml:space="preserve"> r.</w:t>
      </w:r>
    </w:p>
    <w:p w14:paraId="4B4EEC4A" w14:textId="77777777" w:rsidR="00133367" w:rsidRPr="00E06D17" w:rsidRDefault="00133367" w:rsidP="004B3BC8">
      <w:pPr>
        <w:rPr>
          <w:sz w:val="22"/>
          <w:szCs w:val="22"/>
        </w:rPr>
      </w:pPr>
      <w:r w:rsidRPr="00E06D17">
        <w:rPr>
          <w:sz w:val="22"/>
          <w:szCs w:val="22"/>
        </w:rPr>
        <w:t>Nr</w:t>
      </w:r>
      <w:r>
        <w:rPr>
          <w:sz w:val="22"/>
          <w:szCs w:val="22"/>
        </w:rPr>
        <w:t xml:space="preserve"> s</w:t>
      </w:r>
      <w:r w:rsidRPr="00E06D17">
        <w:rPr>
          <w:sz w:val="22"/>
          <w:szCs w:val="22"/>
        </w:rPr>
        <w:t xml:space="preserve">prawy: </w:t>
      </w:r>
      <w:r w:rsidR="00A505B5">
        <w:rPr>
          <w:sz w:val="22"/>
          <w:szCs w:val="22"/>
        </w:rPr>
        <w:t>DZU.JS.2321.2.2020</w:t>
      </w:r>
      <w:r w:rsidRPr="00E06D17">
        <w:rPr>
          <w:sz w:val="22"/>
          <w:szCs w:val="22"/>
        </w:rPr>
        <w:t xml:space="preserve"> </w:t>
      </w:r>
    </w:p>
    <w:p w14:paraId="2DCBA348" w14:textId="77777777" w:rsidR="00133367" w:rsidRDefault="00133367" w:rsidP="004B3BC8"/>
    <w:p w14:paraId="7843D72C" w14:textId="77777777" w:rsidR="00133367" w:rsidRPr="00300AB1" w:rsidRDefault="00133367" w:rsidP="004B3BC8"/>
    <w:p w14:paraId="5DA2A0E7" w14:textId="77777777" w:rsidR="00133367" w:rsidRPr="00A06673" w:rsidRDefault="00133367" w:rsidP="004B3BC8">
      <w:pPr>
        <w:ind w:left="2832" w:firstLine="708"/>
        <w:rPr>
          <w:b/>
          <w:sz w:val="28"/>
          <w:szCs w:val="28"/>
        </w:rPr>
      </w:pPr>
      <w:r w:rsidRPr="00A06673">
        <w:rPr>
          <w:b/>
          <w:sz w:val="28"/>
          <w:szCs w:val="28"/>
        </w:rPr>
        <w:t xml:space="preserve">Zapytanie ofertowe </w:t>
      </w:r>
    </w:p>
    <w:p w14:paraId="4303A9BD" w14:textId="77777777" w:rsidR="00133367" w:rsidRPr="008749AE" w:rsidRDefault="00133367" w:rsidP="004B3BC8"/>
    <w:p w14:paraId="7E93A01B" w14:textId="77777777" w:rsidR="00133367" w:rsidRPr="002520A1" w:rsidRDefault="00893639" w:rsidP="00893639">
      <w:pPr>
        <w:jc w:val="center"/>
        <w:rPr>
          <w:b/>
          <w:i/>
        </w:rPr>
      </w:pPr>
      <w:r>
        <w:rPr>
          <w:b/>
        </w:rPr>
        <w:t>W</w:t>
      </w:r>
      <w:r w:rsidRPr="00893639">
        <w:rPr>
          <w:b/>
        </w:rPr>
        <w:t>ykonanie i dosta</w:t>
      </w:r>
      <w:r w:rsidR="001163B0">
        <w:rPr>
          <w:b/>
        </w:rPr>
        <w:t xml:space="preserve">wa </w:t>
      </w:r>
      <w:r w:rsidRPr="00893639">
        <w:rPr>
          <w:b/>
        </w:rPr>
        <w:t>opasek odblaskowych z nadrukiem i breloków z mini latarką LED z grawerem na potrzeby Regionalnego Ośrodka Polityki Społecznej w Lublinie</w:t>
      </w:r>
    </w:p>
    <w:p w14:paraId="007233F5" w14:textId="77777777" w:rsidR="00893639" w:rsidRDefault="00893639" w:rsidP="004B3BC8">
      <w:pPr>
        <w:jc w:val="both"/>
      </w:pPr>
    </w:p>
    <w:p w14:paraId="383FF321" w14:textId="77777777" w:rsidR="00133367" w:rsidRPr="00A21BE3" w:rsidRDefault="00893639" w:rsidP="00893639">
      <w:pPr>
        <w:jc w:val="both"/>
        <w:rPr>
          <w:i/>
          <w:color w:val="000000"/>
        </w:rPr>
      </w:pPr>
      <w:r>
        <w:t xml:space="preserve">Postępowanie prowadzone na </w:t>
      </w:r>
      <w:r w:rsidR="00133367" w:rsidRPr="00A21BE3">
        <w:t>podstawie art. 4 pkt. 8 ustawy z dnia 29 stycznia 2004 r. Prawo Zamówień Publicznych</w:t>
      </w:r>
      <w:r w:rsidR="00EF4057">
        <w:t xml:space="preserve"> (Dz. U. z </w:t>
      </w:r>
      <w:r w:rsidR="00296CE8">
        <w:t>20</w:t>
      </w:r>
      <w:r w:rsidR="00BC63E5">
        <w:t>20</w:t>
      </w:r>
      <w:r w:rsidR="00296CE8">
        <w:t xml:space="preserve"> r.,</w:t>
      </w:r>
      <w:r w:rsidR="00133367" w:rsidRPr="00A21BE3">
        <w:t xml:space="preserve"> </w:t>
      </w:r>
      <w:r w:rsidR="00296CE8">
        <w:t xml:space="preserve">poz. </w:t>
      </w:r>
      <w:r w:rsidR="00BC63E5">
        <w:t>1843</w:t>
      </w:r>
      <w:r w:rsidR="00133367" w:rsidRPr="00A21BE3">
        <w:t>)</w:t>
      </w:r>
    </w:p>
    <w:p w14:paraId="085F0A84" w14:textId="77777777" w:rsidR="00133367" w:rsidRPr="006441CB" w:rsidRDefault="00133367" w:rsidP="004B3BC8">
      <w:pPr>
        <w:jc w:val="both"/>
        <w:rPr>
          <w:bCs/>
        </w:rPr>
      </w:pPr>
    </w:p>
    <w:p w14:paraId="41231A82" w14:textId="77777777" w:rsidR="00133367" w:rsidRPr="00BC63E5" w:rsidRDefault="00133367" w:rsidP="0090338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95"/>
        <w:jc w:val="both"/>
        <w:rPr>
          <w:b/>
        </w:rPr>
      </w:pPr>
      <w:r w:rsidRPr="00BC63E5">
        <w:rPr>
          <w:b/>
        </w:rPr>
        <w:t>Nazwa i adres Zamawiającego:</w:t>
      </w:r>
    </w:p>
    <w:p w14:paraId="4830FD5B" w14:textId="4F2572DA" w:rsidR="00A55DA3" w:rsidRPr="00A55DA3" w:rsidRDefault="00A55DA3" w:rsidP="00A55DA3">
      <w:pPr>
        <w:ind w:left="360" w:hanging="360"/>
        <w:jc w:val="both"/>
        <w:rPr>
          <w:bCs/>
        </w:rPr>
      </w:pPr>
      <w:r w:rsidRPr="00A55DA3">
        <w:rPr>
          <w:bCs/>
        </w:rPr>
        <w:t>Województw</w:t>
      </w:r>
      <w:r>
        <w:rPr>
          <w:bCs/>
        </w:rPr>
        <w:t xml:space="preserve">o </w:t>
      </w:r>
      <w:r w:rsidRPr="00A55DA3">
        <w:rPr>
          <w:bCs/>
        </w:rPr>
        <w:t>Lubelski</w:t>
      </w:r>
      <w:r>
        <w:rPr>
          <w:bCs/>
        </w:rPr>
        <w:t>e</w:t>
      </w:r>
      <w:r w:rsidRPr="00A55DA3">
        <w:rPr>
          <w:bCs/>
        </w:rPr>
        <w:t xml:space="preserve"> z siedzibą w Lublinie, </w:t>
      </w:r>
    </w:p>
    <w:p w14:paraId="1A7474E3" w14:textId="77777777" w:rsidR="00A55DA3" w:rsidRPr="00A55DA3" w:rsidRDefault="00A55DA3" w:rsidP="00A55DA3">
      <w:pPr>
        <w:ind w:left="360" w:hanging="360"/>
        <w:jc w:val="both"/>
        <w:rPr>
          <w:bCs/>
        </w:rPr>
      </w:pPr>
      <w:r w:rsidRPr="00A55DA3">
        <w:rPr>
          <w:bCs/>
        </w:rPr>
        <w:t xml:space="preserve">adres: Artura Grottgera 4, 20-029 Lublin, NIP: 712-29-04-545, REGON 431019170, </w:t>
      </w:r>
    </w:p>
    <w:p w14:paraId="00B4E05E" w14:textId="77777777" w:rsidR="00A55DA3" w:rsidRPr="00A55DA3" w:rsidRDefault="00A55DA3" w:rsidP="00A55DA3">
      <w:pPr>
        <w:ind w:left="360" w:hanging="360"/>
        <w:jc w:val="both"/>
        <w:rPr>
          <w:bCs/>
        </w:rPr>
      </w:pPr>
      <w:r w:rsidRPr="00A55DA3">
        <w:rPr>
          <w:bCs/>
        </w:rPr>
        <w:t xml:space="preserve">Odbiorcą usługi jest: </w:t>
      </w:r>
    </w:p>
    <w:p w14:paraId="36101698" w14:textId="3C5F013E" w:rsidR="00A55DA3" w:rsidRPr="00A55DA3" w:rsidRDefault="00A55DA3" w:rsidP="00A55DA3">
      <w:pPr>
        <w:ind w:left="360" w:hanging="360"/>
        <w:jc w:val="both"/>
        <w:rPr>
          <w:bCs/>
        </w:rPr>
      </w:pPr>
      <w:r w:rsidRPr="00A55DA3">
        <w:rPr>
          <w:bCs/>
        </w:rPr>
        <w:t>Regionalny Ośrodek Polityki Społecznej  w Lublinie</w:t>
      </w:r>
    </w:p>
    <w:p w14:paraId="014C0712" w14:textId="77777777" w:rsidR="00A55DA3" w:rsidRDefault="00A55DA3" w:rsidP="00A55DA3">
      <w:pPr>
        <w:ind w:left="360" w:hanging="360"/>
        <w:jc w:val="both"/>
        <w:rPr>
          <w:bCs/>
        </w:rPr>
      </w:pPr>
      <w:r w:rsidRPr="00A55DA3">
        <w:rPr>
          <w:bCs/>
        </w:rPr>
        <w:t>ul. Diamentowa 2; 20-447  Lublin</w:t>
      </w:r>
    </w:p>
    <w:p w14:paraId="74713AB4" w14:textId="560EFE76" w:rsidR="00BC63E5" w:rsidRPr="00BC63E5" w:rsidRDefault="00A55DA3" w:rsidP="00A55DA3">
      <w:pPr>
        <w:ind w:left="360" w:hanging="360"/>
        <w:jc w:val="both"/>
        <w:rPr>
          <w:bCs/>
        </w:rPr>
      </w:pPr>
      <w:r>
        <w:rPr>
          <w:bCs/>
        </w:rPr>
        <w:t>n</w:t>
      </w:r>
      <w:r w:rsidR="00BC63E5" w:rsidRPr="00BC63E5">
        <w:rPr>
          <w:bCs/>
        </w:rPr>
        <w:t>r telefonu (81) 52-87-650</w:t>
      </w:r>
      <w:r>
        <w:rPr>
          <w:bCs/>
        </w:rPr>
        <w:t>, n</w:t>
      </w:r>
      <w:r w:rsidR="00BC63E5" w:rsidRPr="00BC63E5">
        <w:rPr>
          <w:bCs/>
        </w:rPr>
        <w:t>r faksu (81) 52-87-630</w:t>
      </w:r>
    </w:p>
    <w:p w14:paraId="36E60BE5" w14:textId="1844D8AD" w:rsidR="00BC63E5" w:rsidRPr="00BC63E5" w:rsidRDefault="00BC63E5" w:rsidP="004B3BC8">
      <w:pPr>
        <w:ind w:left="360" w:hanging="360"/>
        <w:jc w:val="both"/>
        <w:rPr>
          <w:bCs/>
        </w:rPr>
      </w:pPr>
      <w:r w:rsidRPr="00BC63E5">
        <w:rPr>
          <w:bCs/>
        </w:rPr>
        <w:t>Adres strony internetowej www.rops.lubelskie.pl</w:t>
      </w:r>
    </w:p>
    <w:p w14:paraId="32631773" w14:textId="77777777" w:rsidR="00BC63E5" w:rsidRPr="00BC63E5" w:rsidRDefault="00BC63E5" w:rsidP="004B3BC8">
      <w:pPr>
        <w:ind w:left="360" w:hanging="360"/>
        <w:jc w:val="both"/>
        <w:rPr>
          <w:bCs/>
        </w:rPr>
      </w:pPr>
      <w:r w:rsidRPr="00BC63E5">
        <w:rPr>
          <w:bCs/>
        </w:rPr>
        <w:t>Adres e-mail: rops@lubelskie.pl</w:t>
      </w:r>
    </w:p>
    <w:p w14:paraId="1E8766A7" w14:textId="77777777" w:rsidR="00133367" w:rsidRDefault="00BC63E5" w:rsidP="004B3BC8">
      <w:pPr>
        <w:ind w:left="360" w:hanging="360"/>
        <w:jc w:val="both"/>
        <w:rPr>
          <w:bCs/>
        </w:rPr>
      </w:pPr>
      <w:r w:rsidRPr="00BC63E5">
        <w:rPr>
          <w:bCs/>
        </w:rPr>
        <w:t>Godziny urzędowania: poniedziałek – piątek w godz. 7.30 – 15.30.</w:t>
      </w:r>
    </w:p>
    <w:p w14:paraId="4B79E045" w14:textId="77777777" w:rsidR="00BC63E5" w:rsidRPr="00BC63E5" w:rsidRDefault="00BC63E5" w:rsidP="004B3BC8">
      <w:pPr>
        <w:ind w:left="360"/>
        <w:jc w:val="both"/>
        <w:rPr>
          <w:b/>
        </w:rPr>
      </w:pPr>
    </w:p>
    <w:p w14:paraId="1D9D9B79" w14:textId="77777777" w:rsidR="00133367" w:rsidRDefault="00133367" w:rsidP="00A55DA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95"/>
        <w:jc w:val="both"/>
        <w:rPr>
          <w:b/>
        </w:rPr>
      </w:pPr>
      <w:r w:rsidRPr="00BC63E5">
        <w:rPr>
          <w:b/>
        </w:rPr>
        <w:t>Opis przedmiotu zamówienia</w:t>
      </w:r>
      <w:r w:rsidR="00BC25BC">
        <w:rPr>
          <w:b/>
        </w:rPr>
        <w:t>.</w:t>
      </w:r>
    </w:p>
    <w:p w14:paraId="426233B8" w14:textId="77777777" w:rsidR="00893639" w:rsidRPr="00893639" w:rsidRDefault="00893639" w:rsidP="00A55DA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893639">
        <w:rPr>
          <w:b/>
          <w:bCs/>
        </w:rPr>
        <w:t>Przedmiotem zamówienia jest wykonanie i dostawa:</w:t>
      </w:r>
    </w:p>
    <w:p w14:paraId="4C66ED9D" w14:textId="77777777" w:rsidR="00893639" w:rsidRPr="00893639" w:rsidRDefault="00893639" w:rsidP="00A55DA3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  <w:textAlignment w:val="baseline"/>
        <w:rPr>
          <w:b/>
          <w:bCs/>
        </w:rPr>
      </w:pPr>
      <w:r w:rsidRPr="00893639">
        <w:rPr>
          <w:b/>
          <w:bCs/>
        </w:rPr>
        <w:t>Brelok z latarką:</w:t>
      </w:r>
    </w:p>
    <w:p w14:paraId="23B67CB9" w14:textId="77777777" w:rsidR="00893639" w:rsidRDefault="00893639" w:rsidP="00A55DA3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893639">
        <w:rPr>
          <w:bCs/>
        </w:rPr>
        <w:t>Brelok z mini latarką LED z grawerem znaku graficznego ROPS w Lublinie i znaku graficznego KMP w Lublinie oraz hasła: „Odpal myślenie nie wchodź w uzależnienie”:</w:t>
      </w:r>
    </w:p>
    <w:p w14:paraId="2ADB9322" w14:textId="77777777" w:rsidR="00893639" w:rsidRPr="00893639" w:rsidRDefault="00893639" w:rsidP="00A55DA3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893639">
        <w:rPr>
          <w:bCs/>
        </w:rPr>
        <w:t xml:space="preserve">Szczegóły techniczne: </w:t>
      </w:r>
    </w:p>
    <w:p w14:paraId="44A85598" w14:textId="77777777" w:rsidR="00893639" w:rsidRPr="00893639" w:rsidRDefault="00893639" w:rsidP="00A55DA3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/>
        <w:jc w:val="both"/>
        <w:textAlignment w:val="baseline"/>
        <w:rPr>
          <w:bCs/>
        </w:rPr>
      </w:pPr>
      <w:r>
        <w:rPr>
          <w:bCs/>
        </w:rPr>
        <w:t>w</w:t>
      </w:r>
      <w:r w:rsidRPr="00893639">
        <w:rPr>
          <w:bCs/>
        </w:rPr>
        <w:t>ymiary: dł. 50mm-100mm x szer. 15mm-45mm</w:t>
      </w:r>
      <w:r>
        <w:rPr>
          <w:bCs/>
        </w:rPr>
        <w:t>,</w:t>
      </w:r>
    </w:p>
    <w:p w14:paraId="08E884AF" w14:textId="77777777" w:rsidR="00893639" w:rsidRPr="00893639" w:rsidRDefault="00893639" w:rsidP="00A55DA3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/>
        <w:jc w:val="both"/>
        <w:textAlignment w:val="baseline"/>
        <w:rPr>
          <w:bCs/>
        </w:rPr>
      </w:pPr>
      <w:r>
        <w:rPr>
          <w:bCs/>
        </w:rPr>
        <w:t>w</w:t>
      </w:r>
      <w:r w:rsidRPr="00893639">
        <w:rPr>
          <w:bCs/>
        </w:rPr>
        <w:t xml:space="preserve"> komplecie z baterią</w:t>
      </w:r>
      <w:r>
        <w:rPr>
          <w:bCs/>
        </w:rPr>
        <w:t>,</w:t>
      </w:r>
    </w:p>
    <w:p w14:paraId="5B36E698" w14:textId="77777777" w:rsidR="00893639" w:rsidRPr="00893639" w:rsidRDefault="00893639" w:rsidP="00A55DA3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/>
        <w:jc w:val="both"/>
        <w:textAlignment w:val="baseline"/>
        <w:rPr>
          <w:bCs/>
        </w:rPr>
      </w:pPr>
      <w:r>
        <w:rPr>
          <w:bCs/>
        </w:rPr>
        <w:t>m</w:t>
      </w:r>
      <w:r w:rsidRPr="00893639">
        <w:rPr>
          <w:bCs/>
        </w:rPr>
        <w:t>ateriał: metal</w:t>
      </w:r>
      <w:r>
        <w:rPr>
          <w:bCs/>
        </w:rPr>
        <w:t>,</w:t>
      </w:r>
    </w:p>
    <w:p w14:paraId="643937D3" w14:textId="77777777" w:rsidR="00893639" w:rsidRPr="00893639" w:rsidRDefault="00893639" w:rsidP="00A55DA3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/>
        <w:jc w:val="both"/>
        <w:textAlignment w:val="baseline"/>
        <w:rPr>
          <w:bCs/>
        </w:rPr>
      </w:pPr>
      <w:r>
        <w:rPr>
          <w:bCs/>
        </w:rPr>
        <w:t>k</w:t>
      </w:r>
      <w:r w:rsidRPr="00893639">
        <w:rPr>
          <w:bCs/>
        </w:rPr>
        <w:t xml:space="preserve">ształt: dowolny, z min. jednym bokiem umożliwiającym wykonanie </w:t>
      </w:r>
      <w:proofErr w:type="spellStart"/>
      <w:r w:rsidRPr="00893639">
        <w:rPr>
          <w:bCs/>
        </w:rPr>
        <w:t>graweru</w:t>
      </w:r>
      <w:proofErr w:type="spellEnd"/>
      <w:r>
        <w:rPr>
          <w:bCs/>
        </w:rPr>
        <w:t>,</w:t>
      </w:r>
    </w:p>
    <w:p w14:paraId="021F74FE" w14:textId="77777777" w:rsidR="00893639" w:rsidRPr="00893639" w:rsidRDefault="00893639" w:rsidP="00A55DA3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/>
        <w:jc w:val="both"/>
        <w:textAlignment w:val="baseline"/>
        <w:rPr>
          <w:bCs/>
        </w:rPr>
      </w:pPr>
      <w:r w:rsidRPr="00893639">
        <w:rPr>
          <w:bCs/>
        </w:rPr>
        <w:t>kolor: niebieski/srebrny</w:t>
      </w:r>
      <w:r>
        <w:rPr>
          <w:bCs/>
        </w:rPr>
        <w:t>,</w:t>
      </w:r>
    </w:p>
    <w:p w14:paraId="0BD7F7DD" w14:textId="77777777" w:rsidR="00893639" w:rsidRPr="00893639" w:rsidRDefault="00893639" w:rsidP="00A55DA3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/>
        <w:jc w:val="both"/>
        <w:textAlignment w:val="baseline"/>
        <w:rPr>
          <w:bCs/>
        </w:rPr>
      </w:pPr>
      <w:r w:rsidRPr="00893639">
        <w:rPr>
          <w:bCs/>
        </w:rPr>
        <w:t xml:space="preserve">dodatki: </w:t>
      </w:r>
    </w:p>
    <w:p w14:paraId="774C869E" w14:textId="77777777" w:rsidR="00893639" w:rsidRPr="00893639" w:rsidRDefault="00893639" w:rsidP="00A55DA3">
      <w:pPr>
        <w:pStyle w:val="Akapitzlist"/>
        <w:widowControl w:val="0"/>
        <w:numPr>
          <w:ilvl w:val="1"/>
          <w:numId w:val="33"/>
        </w:numPr>
        <w:autoSpaceDE w:val="0"/>
        <w:autoSpaceDN w:val="0"/>
        <w:adjustRightInd w:val="0"/>
        <w:ind w:left="1134" w:hanging="283"/>
        <w:jc w:val="both"/>
        <w:rPr>
          <w:bCs/>
        </w:rPr>
      </w:pPr>
      <w:r w:rsidRPr="00893639">
        <w:rPr>
          <w:bCs/>
        </w:rPr>
        <w:t>materiał: metal</w:t>
      </w:r>
    </w:p>
    <w:p w14:paraId="4DD5481C" w14:textId="77777777" w:rsidR="00893639" w:rsidRPr="00893639" w:rsidRDefault="00893639" w:rsidP="00A55DA3">
      <w:pPr>
        <w:pStyle w:val="Akapitzlist"/>
        <w:widowControl w:val="0"/>
        <w:numPr>
          <w:ilvl w:val="1"/>
          <w:numId w:val="33"/>
        </w:numPr>
        <w:autoSpaceDE w:val="0"/>
        <w:autoSpaceDN w:val="0"/>
        <w:adjustRightInd w:val="0"/>
        <w:ind w:left="1134" w:hanging="283"/>
        <w:jc w:val="both"/>
        <w:rPr>
          <w:bCs/>
        </w:rPr>
      </w:pPr>
      <w:r w:rsidRPr="00893639">
        <w:rPr>
          <w:bCs/>
        </w:rPr>
        <w:t>kółko podstawowe – baza do breloka średnica ok. 25 mm z łańcuszkiem</w:t>
      </w:r>
      <w:r w:rsidR="00356866">
        <w:rPr>
          <w:bCs/>
        </w:rPr>
        <w:t xml:space="preserve"> lub </w:t>
      </w:r>
    </w:p>
    <w:p w14:paraId="0A3C3A4F" w14:textId="4CAEE7DF" w:rsidR="00893639" w:rsidRPr="00356866" w:rsidRDefault="00893639" w:rsidP="00A55DA3">
      <w:pPr>
        <w:pStyle w:val="Akapitzlist"/>
        <w:widowControl w:val="0"/>
        <w:numPr>
          <w:ilvl w:val="1"/>
          <w:numId w:val="33"/>
        </w:numPr>
        <w:autoSpaceDE w:val="0"/>
        <w:autoSpaceDN w:val="0"/>
        <w:adjustRightInd w:val="0"/>
        <w:ind w:left="1134" w:hanging="283"/>
        <w:jc w:val="both"/>
        <w:rPr>
          <w:bCs/>
        </w:rPr>
      </w:pPr>
      <w:r w:rsidRPr="00356866">
        <w:rPr>
          <w:bCs/>
        </w:rPr>
        <w:t>karabińczyk: rozmiar: ok. 32</w:t>
      </w:r>
      <w:r w:rsidR="00D758B6">
        <w:rPr>
          <w:bCs/>
        </w:rPr>
        <w:t>,</w:t>
      </w:r>
      <w:r w:rsidRPr="00356866">
        <w:rPr>
          <w:bCs/>
        </w:rPr>
        <w:t>5</w:t>
      </w:r>
      <w:r w:rsidR="00D758B6">
        <w:rPr>
          <w:bCs/>
        </w:rPr>
        <w:t xml:space="preserve">mm </w:t>
      </w:r>
      <w:r w:rsidRPr="00356866">
        <w:rPr>
          <w:bCs/>
        </w:rPr>
        <w:t>x11</w:t>
      </w:r>
      <w:r w:rsidR="00D758B6">
        <w:rPr>
          <w:bCs/>
        </w:rPr>
        <w:t xml:space="preserve">mm </w:t>
      </w:r>
      <w:r w:rsidRPr="00356866">
        <w:rPr>
          <w:bCs/>
        </w:rPr>
        <w:t>x9mm, średnica otworu: ok.5mm</w:t>
      </w:r>
    </w:p>
    <w:p w14:paraId="014F7FD5" w14:textId="77777777" w:rsidR="00A55DA3" w:rsidRDefault="00893639" w:rsidP="00A55DA3">
      <w:pPr>
        <w:widowControl w:val="0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/>
        <w:jc w:val="both"/>
        <w:textAlignment w:val="baseline"/>
        <w:rPr>
          <w:bCs/>
        </w:rPr>
      </w:pPr>
      <w:r w:rsidRPr="00893639">
        <w:rPr>
          <w:bCs/>
        </w:rPr>
        <w:t xml:space="preserve">grawer (bez koloru) składający się ze znaków graficznych – ROPS w Lublinie </w:t>
      </w:r>
    </w:p>
    <w:p w14:paraId="43959DE6" w14:textId="06C65249" w:rsidR="000D603A" w:rsidRPr="000D603A" w:rsidRDefault="00893639" w:rsidP="00A55DA3">
      <w:pPr>
        <w:widowControl w:val="0"/>
        <w:autoSpaceDE w:val="0"/>
        <w:autoSpaceDN w:val="0"/>
        <w:adjustRightInd w:val="0"/>
        <w:ind w:left="851"/>
        <w:contextualSpacing/>
        <w:jc w:val="both"/>
        <w:textAlignment w:val="baseline"/>
        <w:rPr>
          <w:bCs/>
        </w:rPr>
      </w:pPr>
      <w:r w:rsidRPr="00893639">
        <w:rPr>
          <w:bCs/>
        </w:rPr>
        <w:t>i KMP w Lublinie oraz hasła: „Odpal myślenie - nie wchodź w uzależnienie”.</w:t>
      </w:r>
      <w:r w:rsidR="000D603A" w:rsidRPr="000D603A">
        <w:t xml:space="preserve"> </w:t>
      </w:r>
    </w:p>
    <w:p w14:paraId="5DD7590B" w14:textId="77777777" w:rsidR="000D603A" w:rsidRPr="000D603A" w:rsidRDefault="000D603A" w:rsidP="000D603A">
      <w:pPr>
        <w:widowControl w:val="0"/>
        <w:autoSpaceDE w:val="0"/>
        <w:autoSpaceDN w:val="0"/>
        <w:adjustRightInd w:val="0"/>
        <w:ind w:left="851"/>
        <w:contextualSpacing/>
        <w:jc w:val="both"/>
        <w:textAlignment w:val="baseline"/>
        <w:rPr>
          <w:bCs/>
        </w:rPr>
      </w:pPr>
    </w:p>
    <w:p w14:paraId="297FE8B1" w14:textId="77777777" w:rsidR="000D603A" w:rsidRPr="000D603A" w:rsidRDefault="000D603A" w:rsidP="000D603A">
      <w:pPr>
        <w:widowControl w:val="0"/>
        <w:autoSpaceDE w:val="0"/>
        <w:autoSpaceDN w:val="0"/>
        <w:adjustRightInd w:val="0"/>
        <w:ind w:left="851"/>
        <w:contextualSpacing/>
        <w:jc w:val="both"/>
        <w:textAlignment w:val="baseline"/>
        <w:rPr>
          <w:bCs/>
        </w:rPr>
      </w:pPr>
    </w:p>
    <w:p w14:paraId="2B0EA525" w14:textId="77777777" w:rsidR="000D603A" w:rsidRPr="000D603A" w:rsidRDefault="000D603A" w:rsidP="000D603A">
      <w:pPr>
        <w:widowControl w:val="0"/>
        <w:autoSpaceDE w:val="0"/>
        <w:autoSpaceDN w:val="0"/>
        <w:adjustRightInd w:val="0"/>
        <w:ind w:left="851"/>
        <w:contextualSpacing/>
        <w:jc w:val="both"/>
        <w:textAlignment w:val="baseline"/>
        <w:rPr>
          <w:bCs/>
        </w:rPr>
      </w:pPr>
    </w:p>
    <w:p w14:paraId="6BE243EC" w14:textId="77777777" w:rsidR="00893639" w:rsidRDefault="000D603A" w:rsidP="000D603A">
      <w:pPr>
        <w:widowControl w:val="0"/>
        <w:autoSpaceDE w:val="0"/>
        <w:autoSpaceDN w:val="0"/>
        <w:adjustRightInd w:val="0"/>
        <w:ind w:left="360"/>
        <w:contextualSpacing/>
        <w:jc w:val="both"/>
        <w:textAlignment w:val="baseline"/>
        <w:rPr>
          <w:bCs/>
        </w:rPr>
      </w:pPr>
      <w:r>
        <w:rPr>
          <w:noProof/>
        </w:rPr>
        <w:drawing>
          <wp:inline distT="0" distB="0" distL="0" distR="0" wp14:anchorId="49E9E7C4" wp14:editId="2D6D337B">
            <wp:extent cx="927735" cy="1071245"/>
            <wp:effectExtent l="19050" t="0" r="5715" b="0"/>
            <wp:docPr id="8" name="Obraz 6" descr="Herb województwa lube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b województwa lube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49983" w14:textId="77777777" w:rsidR="000D603A" w:rsidRPr="00893639" w:rsidRDefault="000D603A" w:rsidP="000D603A">
      <w:pPr>
        <w:widowControl w:val="0"/>
        <w:autoSpaceDE w:val="0"/>
        <w:autoSpaceDN w:val="0"/>
        <w:adjustRightInd w:val="0"/>
        <w:contextualSpacing/>
        <w:jc w:val="both"/>
        <w:textAlignment w:val="baseline"/>
        <w:rPr>
          <w:bCs/>
        </w:rPr>
      </w:pPr>
    </w:p>
    <w:p w14:paraId="62921C44" w14:textId="77777777" w:rsidR="00893639" w:rsidRPr="00893639" w:rsidRDefault="000D603A" w:rsidP="00893639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515CB107" wp14:editId="6C002DFC">
            <wp:extent cx="5760720" cy="2241606"/>
            <wp:effectExtent l="19050" t="0" r="0" b="0"/>
            <wp:docPr id="5" name="Obraz 1" descr="F:\ROPS\NOWE LOGO\rop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OPS\NOWE LOGO\rops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34934" w14:textId="77777777" w:rsidR="00893639" w:rsidRPr="00893639" w:rsidRDefault="00893639" w:rsidP="00893639">
      <w:pPr>
        <w:widowControl w:val="0"/>
        <w:autoSpaceDE w:val="0"/>
        <w:autoSpaceDN w:val="0"/>
        <w:adjustRightInd w:val="0"/>
        <w:spacing w:line="276" w:lineRule="auto"/>
        <w:ind w:firstLine="426"/>
        <w:rPr>
          <w:bCs/>
        </w:rPr>
      </w:pPr>
      <w:r w:rsidRPr="00893639">
        <w:rPr>
          <w:bCs/>
          <w:noProof/>
        </w:rPr>
        <w:drawing>
          <wp:inline distT="0" distB="0" distL="0" distR="0" wp14:anchorId="5DF11195" wp14:editId="043C76D8">
            <wp:extent cx="3653790" cy="3653790"/>
            <wp:effectExtent l="19050" t="0" r="3810" b="0"/>
            <wp:docPr id="1" name="Obraz 1" descr="W:\Oddzial - ds. Uzaleznien\2018\Policja\18.04.20. logo polic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Oddzial - ds. Uzaleznien\2018\Policja\18.04.20. logo policj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790" cy="365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2C03F8" w14:textId="77777777" w:rsidR="00893639" w:rsidRPr="00893639" w:rsidRDefault="00893639" w:rsidP="00893639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1BA0FDCA" w14:textId="77777777" w:rsidR="00893639" w:rsidRPr="00893639" w:rsidRDefault="00893639" w:rsidP="00893639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0A34E6CF" w14:textId="77777777" w:rsidR="00893639" w:rsidRPr="00893639" w:rsidRDefault="00893639" w:rsidP="00893639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893639">
        <w:rPr>
          <w:bCs/>
        </w:rPr>
        <w:t xml:space="preserve">oraz hasło: „Odpal myślenie - nie wchodź w uzależnienie”, </w:t>
      </w:r>
    </w:p>
    <w:p w14:paraId="2A873E0F" w14:textId="77777777" w:rsidR="00893639" w:rsidRPr="00893639" w:rsidRDefault="00893639" w:rsidP="00893639">
      <w:pPr>
        <w:widowControl w:val="0"/>
        <w:autoSpaceDE w:val="0"/>
        <w:autoSpaceDN w:val="0"/>
        <w:adjustRightInd w:val="0"/>
        <w:jc w:val="both"/>
        <w:rPr>
          <w:bCs/>
          <w:sz w:val="16"/>
        </w:rPr>
      </w:pPr>
    </w:p>
    <w:p w14:paraId="21649B65" w14:textId="77777777" w:rsidR="00893639" w:rsidRPr="00893639" w:rsidRDefault="00893639" w:rsidP="00893639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893639">
        <w:rPr>
          <w:bCs/>
        </w:rPr>
        <w:t>Ilość: 400 szt.</w:t>
      </w:r>
      <w:r w:rsidRPr="00893639">
        <w:rPr>
          <w:bCs/>
          <w:color w:val="FF0000"/>
        </w:rPr>
        <w:t xml:space="preserve"> </w:t>
      </w:r>
    </w:p>
    <w:p w14:paraId="2BAA3248" w14:textId="77777777" w:rsidR="00893639" w:rsidRPr="00893639" w:rsidRDefault="00893639" w:rsidP="00893639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B57BDA9" w14:textId="77777777" w:rsidR="00893639" w:rsidRPr="00893639" w:rsidRDefault="00893639" w:rsidP="0089363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  <w:textAlignment w:val="baseline"/>
        <w:rPr>
          <w:b/>
          <w:bCs/>
        </w:rPr>
      </w:pPr>
      <w:r w:rsidRPr="00893639">
        <w:rPr>
          <w:b/>
          <w:bCs/>
        </w:rPr>
        <w:t>Opaska odblaskowa samozaciskowa z nadrukiem.</w:t>
      </w:r>
    </w:p>
    <w:p w14:paraId="3013DD81" w14:textId="77777777" w:rsidR="00893639" w:rsidRPr="00893639" w:rsidRDefault="00893639" w:rsidP="00893639">
      <w:pPr>
        <w:pStyle w:val="Akapitzlist"/>
        <w:widowControl w:val="0"/>
        <w:numPr>
          <w:ilvl w:val="2"/>
          <w:numId w:val="33"/>
        </w:numPr>
        <w:autoSpaceDE w:val="0"/>
        <w:autoSpaceDN w:val="0"/>
        <w:adjustRightInd w:val="0"/>
        <w:ind w:left="567" w:hanging="283"/>
        <w:jc w:val="both"/>
      </w:pPr>
      <w:r w:rsidRPr="00893639">
        <w:t xml:space="preserve">Szczegóły techniczne: </w:t>
      </w:r>
    </w:p>
    <w:p w14:paraId="052560EE" w14:textId="77777777" w:rsidR="00893639" w:rsidRPr="00893639" w:rsidRDefault="00893639" w:rsidP="00893639">
      <w:pPr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textAlignment w:val="baseline"/>
        <w:rPr>
          <w:bCs/>
        </w:rPr>
      </w:pPr>
      <w:r w:rsidRPr="00893639">
        <w:rPr>
          <w:bCs/>
        </w:rPr>
        <w:t>wymiar: 34cm x 3 cm,</w:t>
      </w:r>
    </w:p>
    <w:p w14:paraId="06042D62" w14:textId="77777777" w:rsidR="00893639" w:rsidRPr="00893639" w:rsidRDefault="00893639" w:rsidP="00893639">
      <w:pPr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textAlignment w:val="baseline"/>
        <w:rPr>
          <w:bCs/>
        </w:rPr>
      </w:pPr>
      <w:r w:rsidRPr="00893639">
        <w:rPr>
          <w:bCs/>
        </w:rPr>
        <w:t>kolor: niebieski,</w:t>
      </w:r>
    </w:p>
    <w:p w14:paraId="694DAE70" w14:textId="77777777" w:rsidR="00893639" w:rsidRPr="00893639" w:rsidRDefault="00893639" w:rsidP="00893639">
      <w:pPr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textAlignment w:val="baseline"/>
        <w:rPr>
          <w:bCs/>
        </w:rPr>
      </w:pPr>
      <w:r w:rsidRPr="00893639">
        <w:rPr>
          <w:bCs/>
        </w:rPr>
        <w:t>blaszka samozaciskowa zalaminowana odblaskową folią pryzmatyczną,</w:t>
      </w:r>
    </w:p>
    <w:p w14:paraId="6429F479" w14:textId="77777777" w:rsidR="00893639" w:rsidRPr="00893639" w:rsidRDefault="00893639" w:rsidP="00893639">
      <w:pPr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textAlignment w:val="baseline"/>
        <w:rPr>
          <w:bCs/>
        </w:rPr>
      </w:pPr>
      <w:r w:rsidRPr="00893639">
        <w:rPr>
          <w:bCs/>
        </w:rPr>
        <w:t xml:space="preserve">spód: materiał typu </w:t>
      </w:r>
      <w:proofErr w:type="spellStart"/>
      <w:r w:rsidRPr="00893639">
        <w:rPr>
          <w:bCs/>
        </w:rPr>
        <w:t>flock</w:t>
      </w:r>
      <w:proofErr w:type="spellEnd"/>
    </w:p>
    <w:p w14:paraId="3894B47A" w14:textId="77777777" w:rsidR="00893639" w:rsidRDefault="00893639" w:rsidP="00893639">
      <w:pPr>
        <w:widowControl w:val="0"/>
        <w:numPr>
          <w:ilvl w:val="0"/>
          <w:numId w:val="24"/>
        </w:numPr>
        <w:autoSpaceDE w:val="0"/>
        <w:autoSpaceDN w:val="0"/>
        <w:adjustRightInd w:val="0"/>
        <w:contextualSpacing/>
        <w:jc w:val="both"/>
        <w:textAlignment w:val="baseline"/>
        <w:rPr>
          <w:bCs/>
        </w:rPr>
      </w:pPr>
      <w:r w:rsidRPr="00893639">
        <w:rPr>
          <w:bCs/>
        </w:rPr>
        <w:t xml:space="preserve">nadruk </w:t>
      </w:r>
      <w:r w:rsidR="005414B0">
        <w:rPr>
          <w:bCs/>
        </w:rPr>
        <w:t xml:space="preserve">(pełny kolor, zgodnie z załączonym wzorem) </w:t>
      </w:r>
      <w:r w:rsidRPr="00893639">
        <w:rPr>
          <w:bCs/>
        </w:rPr>
        <w:t xml:space="preserve">zawierający znak graficzny – ROPS w </w:t>
      </w:r>
      <w:r w:rsidR="005414B0">
        <w:rPr>
          <w:bCs/>
        </w:rPr>
        <w:t xml:space="preserve">Lublinie i znak graficzny  KMP </w:t>
      </w:r>
      <w:r w:rsidRPr="00893639">
        <w:rPr>
          <w:bCs/>
        </w:rPr>
        <w:t>w Lublinie</w:t>
      </w:r>
    </w:p>
    <w:p w14:paraId="3BDC8316" w14:textId="77777777" w:rsidR="005414B0" w:rsidRDefault="005414B0" w:rsidP="005414B0">
      <w:pPr>
        <w:widowControl w:val="0"/>
        <w:autoSpaceDE w:val="0"/>
        <w:autoSpaceDN w:val="0"/>
        <w:adjustRightInd w:val="0"/>
        <w:ind w:left="1146"/>
        <w:contextualSpacing/>
        <w:jc w:val="both"/>
        <w:textAlignment w:val="baseline"/>
        <w:rPr>
          <w:bCs/>
        </w:rPr>
      </w:pPr>
    </w:p>
    <w:p w14:paraId="159DC9DF" w14:textId="77777777" w:rsidR="005414B0" w:rsidRDefault="005414B0" w:rsidP="005414B0">
      <w:pPr>
        <w:widowControl w:val="0"/>
        <w:autoSpaceDE w:val="0"/>
        <w:autoSpaceDN w:val="0"/>
        <w:adjustRightInd w:val="0"/>
        <w:ind w:left="1146"/>
        <w:contextualSpacing/>
        <w:jc w:val="both"/>
        <w:textAlignment w:val="baseline"/>
        <w:rPr>
          <w:bCs/>
        </w:rPr>
      </w:pPr>
    </w:p>
    <w:p w14:paraId="6156328C" w14:textId="77777777" w:rsidR="000D603A" w:rsidRPr="00893639" w:rsidRDefault="000D603A" w:rsidP="000D603A">
      <w:pPr>
        <w:widowControl w:val="0"/>
        <w:autoSpaceDE w:val="0"/>
        <w:autoSpaceDN w:val="0"/>
        <w:adjustRightInd w:val="0"/>
        <w:ind w:left="1146"/>
        <w:contextualSpacing/>
        <w:jc w:val="both"/>
        <w:textAlignment w:val="baseline"/>
        <w:rPr>
          <w:bCs/>
        </w:rPr>
      </w:pPr>
      <w:r>
        <w:rPr>
          <w:noProof/>
        </w:rPr>
        <w:lastRenderedPageBreak/>
        <w:drawing>
          <wp:inline distT="0" distB="0" distL="0" distR="0" wp14:anchorId="1EA7FDA9" wp14:editId="2DBAF0EC">
            <wp:extent cx="927735" cy="1071245"/>
            <wp:effectExtent l="19050" t="0" r="5715" b="0"/>
            <wp:docPr id="7" name="Obraz 3" descr="Herb województwa lube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 województwa lube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E0A16" w14:textId="77777777" w:rsidR="00893639" w:rsidRPr="00893639" w:rsidRDefault="00893639" w:rsidP="00893639">
      <w:pPr>
        <w:widowControl w:val="0"/>
        <w:autoSpaceDE w:val="0"/>
        <w:autoSpaceDN w:val="0"/>
        <w:adjustRightInd w:val="0"/>
        <w:spacing w:line="276" w:lineRule="auto"/>
        <w:ind w:left="1146"/>
        <w:contextualSpacing/>
        <w:jc w:val="both"/>
        <w:rPr>
          <w:bCs/>
        </w:rPr>
      </w:pPr>
    </w:p>
    <w:p w14:paraId="5B35D70A" w14:textId="77777777" w:rsidR="00893639" w:rsidRPr="00893639" w:rsidRDefault="00893639" w:rsidP="00893639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</w:rPr>
      </w:pPr>
      <w:r w:rsidRPr="00893639">
        <w:rPr>
          <w:bCs/>
        </w:rPr>
        <w:t xml:space="preserve">                    </w:t>
      </w:r>
    </w:p>
    <w:p w14:paraId="3B878DCC" w14:textId="77777777" w:rsidR="00893639" w:rsidRPr="00893639" w:rsidRDefault="000D603A" w:rsidP="00893639">
      <w:pPr>
        <w:widowControl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77B94DDF" wp14:editId="1AED5070">
            <wp:extent cx="5760720" cy="2241606"/>
            <wp:effectExtent l="19050" t="0" r="0" b="0"/>
            <wp:docPr id="6" name="Obraz 2" descr="F:\ROPS\NOWE LOGO\rop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OPS\NOWE LOGO\rops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4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3639" w:rsidRPr="00893639">
        <w:rPr>
          <w:bCs/>
          <w:noProof/>
        </w:rPr>
        <w:drawing>
          <wp:inline distT="0" distB="0" distL="0" distR="0" wp14:anchorId="1D3385DF" wp14:editId="5CA383CB">
            <wp:extent cx="3021330" cy="3021330"/>
            <wp:effectExtent l="19050" t="0" r="7620" b="0"/>
            <wp:docPr id="3" name="Obraz 1" descr="W:\Oddzial - ds. Uzaleznien\2018\Policja\18.04.20. logo polic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Oddzial - ds. Uzaleznien\2018\Policja\18.04.20. logo policj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484" cy="302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57ABEA" w14:textId="77777777" w:rsidR="00893639" w:rsidRPr="00893639" w:rsidRDefault="00893639" w:rsidP="00893639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</w:rPr>
      </w:pPr>
    </w:p>
    <w:p w14:paraId="706B23EB" w14:textId="77777777" w:rsidR="00893639" w:rsidRPr="00893639" w:rsidRDefault="00893639" w:rsidP="00893639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893639">
        <w:rPr>
          <w:bCs/>
        </w:rPr>
        <w:t>oraz hasło: „Trzeźwy umysł na drodze”.</w:t>
      </w:r>
    </w:p>
    <w:p w14:paraId="594DEE7F" w14:textId="77777777" w:rsidR="00893639" w:rsidRPr="00893639" w:rsidRDefault="00893639" w:rsidP="00893639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</w:p>
    <w:p w14:paraId="1DC36F5B" w14:textId="77777777" w:rsidR="00893639" w:rsidRDefault="00893639" w:rsidP="00893639">
      <w:pPr>
        <w:pStyle w:val="Akapitzlist"/>
        <w:widowControl w:val="0"/>
        <w:numPr>
          <w:ilvl w:val="2"/>
          <w:numId w:val="33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893639">
        <w:rPr>
          <w:bCs/>
        </w:rPr>
        <w:t xml:space="preserve">Ilość: </w:t>
      </w:r>
      <w:r w:rsidR="00092D53">
        <w:rPr>
          <w:bCs/>
        </w:rPr>
        <w:t>2</w:t>
      </w:r>
      <w:r w:rsidRPr="00893639">
        <w:rPr>
          <w:bCs/>
        </w:rPr>
        <w:t xml:space="preserve"> 500 szt. </w:t>
      </w:r>
    </w:p>
    <w:p w14:paraId="6D93BB24" w14:textId="77777777" w:rsidR="00893639" w:rsidRPr="00893639" w:rsidRDefault="00893639" w:rsidP="00893639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77F400C" w14:textId="77777777" w:rsidR="00893639" w:rsidRPr="00893639" w:rsidRDefault="00893639" w:rsidP="00893639">
      <w:pPr>
        <w:widowControl w:val="0"/>
        <w:autoSpaceDE w:val="0"/>
        <w:autoSpaceDN w:val="0"/>
        <w:adjustRightInd w:val="0"/>
        <w:jc w:val="both"/>
        <w:rPr>
          <w:bCs/>
          <w:sz w:val="16"/>
        </w:rPr>
      </w:pPr>
    </w:p>
    <w:p w14:paraId="47C902D2" w14:textId="77777777" w:rsidR="00893639" w:rsidRPr="00893639" w:rsidRDefault="00893639" w:rsidP="0089363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893639">
        <w:rPr>
          <w:b/>
          <w:bCs/>
        </w:rPr>
        <w:t>Obowiązki po stronie Zamawiającego:</w:t>
      </w:r>
      <w:r w:rsidRPr="00893639">
        <w:rPr>
          <w:bCs/>
        </w:rPr>
        <w:t xml:space="preserve">  </w:t>
      </w:r>
    </w:p>
    <w:p w14:paraId="057E12CD" w14:textId="77777777" w:rsidR="00893639" w:rsidRPr="00893639" w:rsidRDefault="00893639" w:rsidP="00893639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 w:rsidRPr="00893639">
        <w:rPr>
          <w:bCs/>
        </w:rPr>
        <w:t xml:space="preserve">Zamawiający zobowiązuje się dostarczyć niezbędne hasła oraz znaki graficzne: Regionalnego Ośrodka Polityki Społecznej w Lublinie i Komendy Miejskiej Policji </w:t>
      </w:r>
      <w:r w:rsidR="00092D53">
        <w:rPr>
          <w:bCs/>
        </w:rPr>
        <w:br/>
      </w:r>
      <w:r w:rsidRPr="00893639">
        <w:rPr>
          <w:bCs/>
        </w:rPr>
        <w:t xml:space="preserve">w Lublinie. </w:t>
      </w:r>
    </w:p>
    <w:p w14:paraId="50A3F426" w14:textId="77777777" w:rsidR="00893639" w:rsidRPr="00893639" w:rsidRDefault="00893639" w:rsidP="00893639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893639">
        <w:rPr>
          <w:b/>
          <w:bCs/>
        </w:rPr>
        <w:t xml:space="preserve">Obowiązki po stronie Wykonawcy: </w:t>
      </w:r>
    </w:p>
    <w:p w14:paraId="3CDA400E" w14:textId="22D7581B" w:rsidR="00893639" w:rsidRPr="00893639" w:rsidRDefault="00893639" w:rsidP="0089363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textAlignment w:val="baseline"/>
        <w:rPr>
          <w:bCs/>
        </w:rPr>
      </w:pPr>
      <w:r w:rsidRPr="00893639">
        <w:rPr>
          <w:bCs/>
        </w:rPr>
        <w:t xml:space="preserve">wykonanie projektów: opaski odblaskowej samozaciskowej z nadrukiem i breloków </w:t>
      </w:r>
      <w:r w:rsidR="00A55DA3">
        <w:rPr>
          <w:bCs/>
        </w:rPr>
        <w:br/>
      </w:r>
      <w:r w:rsidRPr="00893639">
        <w:rPr>
          <w:bCs/>
        </w:rPr>
        <w:lastRenderedPageBreak/>
        <w:t>z mini latarką LED</w:t>
      </w:r>
      <w:r w:rsidRPr="00893639">
        <w:t xml:space="preserve"> </w:t>
      </w:r>
      <w:r w:rsidRPr="00893639">
        <w:rPr>
          <w:bCs/>
        </w:rPr>
        <w:t xml:space="preserve">z grawerem i przekazanie ich Zamawiającemu w wersji elektronicznej do akceptacji; </w:t>
      </w:r>
    </w:p>
    <w:p w14:paraId="1BD8224B" w14:textId="77777777" w:rsidR="00893639" w:rsidRPr="00893639" w:rsidRDefault="00893639" w:rsidP="0089363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textAlignment w:val="baseline"/>
        <w:rPr>
          <w:bCs/>
        </w:rPr>
      </w:pPr>
      <w:r w:rsidRPr="00893639">
        <w:rPr>
          <w:bCs/>
        </w:rPr>
        <w:t>uwzględnienie sugestii i poprawek zgłoszonych przez Zamawiającego do przesłanych projektów;</w:t>
      </w:r>
    </w:p>
    <w:p w14:paraId="4DA85C7B" w14:textId="77777777" w:rsidR="00893639" w:rsidRPr="00893639" w:rsidRDefault="00893639" w:rsidP="0089363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textAlignment w:val="baseline"/>
        <w:rPr>
          <w:bCs/>
        </w:rPr>
      </w:pPr>
      <w:r w:rsidRPr="00893639">
        <w:rPr>
          <w:bCs/>
        </w:rPr>
        <w:t xml:space="preserve">wykonanie: opasek odblaskowych samozaciskowych z nadrukiem, smyczy </w:t>
      </w:r>
      <w:r w:rsidRPr="00893639">
        <w:rPr>
          <w:bCs/>
        </w:rPr>
        <w:br/>
        <w:t xml:space="preserve">z nadrukiem oraz breloków z mini latarką LED z grawerem; </w:t>
      </w:r>
    </w:p>
    <w:p w14:paraId="4EF0AE3A" w14:textId="77777777" w:rsidR="00893639" w:rsidRDefault="00893639" w:rsidP="0089363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textAlignment w:val="baseline"/>
        <w:rPr>
          <w:bCs/>
        </w:rPr>
      </w:pPr>
      <w:r w:rsidRPr="00893639">
        <w:rPr>
          <w:bCs/>
        </w:rPr>
        <w:t xml:space="preserve">dostawa wraz z rozładunkiem materiałów do siedziby Zamawiającego tj. </w:t>
      </w:r>
      <w:r w:rsidRPr="00893639">
        <w:rPr>
          <w:bCs/>
        </w:rPr>
        <w:br/>
        <w:t xml:space="preserve">ul. Diamentowa 2, piętro I, pokój 124 lub 126, 20-447 Lublin. Koszty transportu oraz rozładunku ponosi Wykonawca. </w:t>
      </w:r>
    </w:p>
    <w:p w14:paraId="0258D538" w14:textId="77777777" w:rsidR="00533216" w:rsidRPr="00893639" w:rsidRDefault="00533216" w:rsidP="00533216">
      <w:pPr>
        <w:widowControl w:val="0"/>
        <w:autoSpaceDE w:val="0"/>
        <w:autoSpaceDN w:val="0"/>
        <w:adjustRightInd w:val="0"/>
        <w:ind w:left="567"/>
        <w:contextualSpacing/>
        <w:jc w:val="both"/>
        <w:textAlignment w:val="baseline"/>
        <w:rPr>
          <w:bCs/>
        </w:rPr>
      </w:pPr>
    </w:p>
    <w:p w14:paraId="24F87945" w14:textId="77777777" w:rsidR="006D23A0" w:rsidRPr="00893639" w:rsidRDefault="00BC63E5" w:rsidP="00893639">
      <w:pPr>
        <w:pStyle w:val="Akapitzlist"/>
        <w:numPr>
          <w:ilvl w:val="0"/>
          <w:numId w:val="30"/>
        </w:numPr>
        <w:ind w:left="284" w:hanging="284"/>
        <w:jc w:val="both"/>
        <w:rPr>
          <w:color w:val="000000"/>
        </w:rPr>
      </w:pPr>
      <w:r w:rsidRPr="00893639">
        <w:rPr>
          <w:b/>
          <w:color w:val="000000"/>
        </w:rPr>
        <w:t>T</w:t>
      </w:r>
      <w:r w:rsidR="00980EB5" w:rsidRPr="00893639">
        <w:rPr>
          <w:b/>
          <w:color w:val="000000"/>
        </w:rPr>
        <w:t xml:space="preserve">ermin </w:t>
      </w:r>
      <w:r w:rsidR="00133367" w:rsidRPr="00893639">
        <w:rPr>
          <w:b/>
          <w:color w:val="000000"/>
        </w:rPr>
        <w:t>realizacji zamówienia</w:t>
      </w:r>
      <w:r w:rsidR="00133367" w:rsidRPr="00893639">
        <w:rPr>
          <w:color w:val="000000"/>
        </w:rPr>
        <w:t xml:space="preserve">: </w:t>
      </w:r>
    </w:p>
    <w:p w14:paraId="6B51212F" w14:textId="77777777" w:rsidR="007A5AC6" w:rsidRPr="00BC63E5" w:rsidRDefault="00893639" w:rsidP="00893639">
      <w:pPr>
        <w:pStyle w:val="Akapitzlist"/>
        <w:ind w:left="0"/>
        <w:jc w:val="both"/>
        <w:rPr>
          <w:color w:val="000000"/>
        </w:rPr>
      </w:pPr>
      <w:r w:rsidRPr="00893639">
        <w:rPr>
          <w:bCs/>
        </w:rPr>
        <w:t>15 dni roboczych od momentu akceptacji przez Zamawiającego projektów: opaski odblaskowej samozaciskowej z nadrukiem i breloków z mini latarką LED</w:t>
      </w:r>
      <w:r w:rsidRPr="00893639">
        <w:t xml:space="preserve"> </w:t>
      </w:r>
      <w:r w:rsidRPr="00893639">
        <w:rPr>
          <w:bCs/>
        </w:rPr>
        <w:t>z grawerem.</w:t>
      </w:r>
    </w:p>
    <w:p w14:paraId="2273061B" w14:textId="77777777" w:rsidR="00133367" w:rsidRPr="006D23A0" w:rsidRDefault="00133367" w:rsidP="004B3BC8">
      <w:pPr>
        <w:tabs>
          <w:tab w:val="left" w:pos="709"/>
          <w:tab w:val="left" w:pos="1135"/>
          <w:tab w:val="left" w:pos="1571"/>
        </w:tabs>
        <w:autoSpaceDE w:val="0"/>
        <w:ind w:right="-11"/>
        <w:jc w:val="both"/>
        <w:rPr>
          <w:bCs/>
          <w:color w:val="000000"/>
        </w:rPr>
      </w:pPr>
    </w:p>
    <w:p w14:paraId="31BE015E" w14:textId="77777777" w:rsidR="00133367" w:rsidRPr="00B73FF4" w:rsidRDefault="00133367" w:rsidP="00B73FF4">
      <w:pPr>
        <w:pStyle w:val="Akapitzlist"/>
        <w:numPr>
          <w:ilvl w:val="0"/>
          <w:numId w:val="5"/>
        </w:numPr>
        <w:autoSpaceDE w:val="0"/>
        <w:autoSpaceDN w:val="0"/>
        <w:ind w:left="426" w:hanging="426"/>
        <w:jc w:val="both"/>
        <w:rPr>
          <w:b/>
          <w:bCs/>
          <w:color w:val="000000"/>
        </w:rPr>
      </w:pPr>
      <w:r w:rsidRPr="00B73FF4">
        <w:rPr>
          <w:b/>
          <w:bCs/>
        </w:rPr>
        <w:t xml:space="preserve"> Opis kryteriów, którymi Zamawiający będzie </w:t>
      </w:r>
      <w:r w:rsidRPr="00B73FF4">
        <w:rPr>
          <w:b/>
          <w:bCs/>
          <w:color w:val="000000"/>
        </w:rPr>
        <w:t xml:space="preserve">się kierował przy wyborze oferty wraz z podaniem wag tych kryteriów oraz sposobu oceny </w:t>
      </w:r>
    </w:p>
    <w:p w14:paraId="61473888" w14:textId="77777777" w:rsidR="00133367" w:rsidRPr="004B3BC8" w:rsidRDefault="00133367" w:rsidP="00903388">
      <w:pPr>
        <w:pStyle w:val="Akapitzlist"/>
        <w:numPr>
          <w:ilvl w:val="0"/>
          <w:numId w:val="13"/>
        </w:numPr>
        <w:autoSpaceDE w:val="0"/>
        <w:autoSpaceDN w:val="0"/>
        <w:ind w:left="284" w:hanging="284"/>
        <w:jc w:val="both"/>
        <w:rPr>
          <w:color w:val="000000"/>
        </w:rPr>
      </w:pPr>
      <w:r w:rsidRPr="004B3BC8">
        <w:rPr>
          <w:color w:val="000000"/>
        </w:rPr>
        <w:t xml:space="preserve">Kryterium oceny ofert </w:t>
      </w:r>
    </w:p>
    <w:p w14:paraId="04509AE4" w14:textId="77777777" w:rsidR="00133367" w:rsidRPr="002817F9" w:rsidRDefault="00133367" w:rsidP="004B3BC8">
      <w:pPr>
        <w:suppressAutoHyphens/>
        <w:autoSpaceDN w:val="0"/>
        <w:textAlignment w:val="baseline"/>
        <w:rPr>
          <w:b/>
        </w:rPr>
      </w:pPr>
      <w:r w:rsidRPr="002817F9">
        <w:rPr>
          <w:b/>
        </w:rPr>
        <w:t>Cen</w:t>
      </w:r>
      <w:r w:rsidR="00724C23">
        <w:rPr>
          <w:b/>
        </w:rPr>
        <w:t xml:space="preserve">a oferty – </w:t>
      </w:r>
      <w:r w:rsidR="00F67489">
        <w:rPr>
          <w:b/>
        </w:rPr>
        <w:t>100</w:t>
      </w:r>
      <w:r w:rsidR="00724C23">
        <w:rPr>
          <w:b/>
        </w:rPr>
        <w:t xml:space="preserve"> % (max </w:t>
      </w:r>
      <w:r w:rsidR="00B73FF4">
        <w:rPr>
          <w:b/>
        </w:rPr>
        <w:t>100</w:t>
      </w:r>
      <w:r w:rsidRPr="002817F9">
        <w:rPr>
          <w:b/>
        </w:rPr>
        <w:t>pkt)</w:t>
      </w:r>
    </w:p>
    <w:p w14:paraId="2352DC5F" w14:textId="77777777" w:rsidR="00133367" w:rsidRDefault="00133367" w:rsidP="004B3BC8">
      <w:pPr>
        <w:suppressAutoHyphens/>
        <w:autoSpaceDN w:val="0"/>
        <w:textAlignment w:val="baseline"/>
      </w:pPr>
    </w:p>
    <w:p w14:paraId="3CDCDD30" w14:textId="77777777" w:rsidR="00B73FF4" w:rsidRDefault="00B73FF4" w:rsidP="004B3BC8">
      <w:pPr>
        <w:suppressAutoHyphens/>
        <w:autoSpaceDN w:val="0"/>
        <w:textAlignment w:val="baseline"/>
      </w:pPr>
    </w:p>
    <w:p w14:paraId="001E4884" w14:textId="77777777" w:rsidR="00B73FF4" w:rsidRPr="002817F9" w:rsidRDefault="00B73FF4" w:rsidP="004B3BC8">
      <w:pPr>
        <w:suppressAutoHyphens/>
        <w:autoSpaceDN w:val="0"/>
        <w:textAlignment w:val="baseline"/>
      </w:pPr>
    </w:p>
    <w:p w14:paraId="24D0ADC5" w14:textId="77777777" w:rsidR="004B3BC8" w:rsidRPr="004B3BC8" w:rsidRDefault="004B3BC8" w:rsidP="004B3BC8">
      <w:pPr>
        <w:suppressAutoHyphens/>
        <w:autoSpaceDN w:val="0"/>
        <w:textAlignment w:val="baseline"/>
      </w:pPr>
      <w:r w:rsidRPr="004B3BC8">
        <w:t>Liczba punktów przyznawana będzie zgodnie ze wzorem:</w:t>
      </w:r>
    </w:p>
    <w:p w14:paraId="74A732C9" w14:textId="77777777" w:rsidR="004B3BC8" w:rsidRPr="004B3BC8" w:rsidRDefault="004B3BC8" w:rsidP="004B3BC8">
      <w:pPr>
        <w:suppressAutoHyphens/>
        <w:autoSpaceDN w:val="0"/>
        <w:textAlignment w:val="baseline"/>
        <w:rPr>
          <w:vertAlign w:val="subscript"/>
        </w:rPr>
      </w:pPr>
      <w:r w:rsidRPr="004B3BC8">
        <w:rPr>
          <w:vertAlign w:val="subscript"/>
        </w:rPr>
        <w:t xml:space="preserve">                    cena oferty najkorzystniejszej</w:t>
      </w:r>
    </w:p>
    <w:p w14:paraId="4D54378A" w14:textId="77777777" w:rsidR="004B3BC8" w:rsidRPr="004B3BC8" w:rsidRDefault="004B3BC8" w:rsidP="004B3BC8">
      <w:pPr>
        <w:suppressAutoHyphens/>
        <w:autoSpaceDN w:val="0"/>
        <w:textAlignment w:val="baseline"/>
      </w:pPr>
      <w:r w:rsidRPr="004B3BC8">
        <w:t xml:space="preserve">C= ----------------------------------- x </w:t>
      </w:r>
      <w:r w:rsidR="00F67489">
        <w:t>100</w:t>
      </w:r>
    </w:p>
    <w:p w14:paraId="32E37FFA" w14:textId="77777777" w:rsidR="004B3BC8" w:rsidRPr="004B3BC8" w:rsidRDefault="004B3BC8" w:rsidP="004B3BC8">
      <w:pPr>
        <w:suppressAutoHyphens/>
        <w:autoSpaceDN w:val="0"/>
        <w:textAlignment w:val="baseline"/>
        <w:rPr>
          <w:vertAlign w:val="superscript"/>
        </w:rPr>
      </w:pPr>
      <w:r w:rsidRPr="004B3BC8">
        <w:rPr>
          <w:vertAlign w:val="superscript"/>
        </w:rPr>
        <w:t xml:space="preserve">                            cena oferty badanej</w:t>
      </w:r>
    </w:p>
    <w:p w14:paraId="5CB1614D" w14:textId="6E030120" w:rsidR="00133367" w:rsidRDefault="00133367" w:rsidP="004B3BC8">
      <w:pPr>
        <w:suppressAutoHyphens/>
        <w:autoSpaceDN w:val="0"/>
        <w:textAlignment w:val="baseline"/>
      </w:pPr>
    </w:p>
    <w:p w14:paraId="044F1C78" w14:textId="6A03D42D" w:rsidR="00A55DA3" w:rsidRDefault="00A55DA3" w:rsidP="004B3BC8">
      <w:pPr>
        <w:suppressAutoHyphens/>
        <w:autoSpaceDN w:val="0"/>
        <w:textAlignment w:val="baseline"/>
      </w:pPr>
    </w:p>
    <w:p w14:paraId="2FEF9F1C" w14:textId="77777777" w:rsidR="00A55DA3" w:rsidRPr="002817F9" w:rsidRDefault="00A55DA3" w:rsidP="004B3BC8">
      <w:pPr>
        <w:suppressAutoHyphens/>
        <w:autoSpaceDN w:val="0"/>
        <w:textAlignment w:val="baseline"/>
      </w:pPr>
    </w:p>
    <w:p w14:paraId="1BEEABC1" w14:textId="77777777" w:rsidR="00292568" w:rsidRPr="007447EF" w:rsidRDefault="00133367" w:rsidP="00B73FF4">
      <w:pPr>
        <w:pStyle w:val="Akapitzlist"/>
        <w:numPr>
          <w:ilvl w:val="0"/>
          <w:numId w:val="5"/>
        </w:numPr>
        <w:autoSpaceDE w:val="0"/>
        <w:autoSpaceDN w:val="0"/>
        <w:ind w:left="426" w:hanging="426"/>
        <w:jc w:val="both"/>
        <w:rPr>
          <w:b/>
        </w:rPr>
      </w:pPr>
      <w:r w:rsidRPr="007447EF">
        <w:rPr>
          <w:b/>
        </w:rPr>
        <w:t>Opis sposobu przygotowania oferty</w:t>
      </w:r>
      <w:r w:rsidR="00BC25BC">
        <w:rPr>
          <w:b/>
        </w:rPr>
        <w:t>.</w:t>
      </w:r>
    </w:p>
    <w:p w14:paraId="2E3FCA5B" w14:textId="77777777" w:rsidR="00133367" w:rsidRPr="00887B4A" w:rsidRDefault="00133367" w:rsidP="0090338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887B4A">
        <w:rPr>
          <w:bCs/>
          <w:color w:val="000000"/>
        </w:rPr>
        <w:t>Każdy Wykonawca może złożyć tylko j</w:t>
      </w:r>
      <w:r w:rsidR="00533D76" w:rsidRPr="00887B4A">
        <w:rPr>
          <w:bCs/>
          <w:color w:val="000000"/>
        </w:rPr>
        <w:t xml:space="preserve">edną ofertę </w:t>
      </w:r>
      <w:r w:rsidRPr="00887B4A">
        <w:rPr>
          <w:bCs/>
          <w:color w:val="000000"/>
        </w:rPr>
        <w:t xml:space="preserve">.  </w:t>
      </w:r>
    </w:p>
    <w:p w14:paraId="6042C439" w14:textId="62DA0B86" w:rsidR="00133367" w:rsidRPr="00887B4A" w:rsidRDefault="00133367" w:rsidP="0090338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887B4A">
        <w:t>Wykonawcy</w:t>
      </w:r>
      <w:r w:rsidR="00887B4A">
        <w:t xml:space="preserve"> </w:t>
      </w:r>
      <w:r w:rsidRPr="00887B4A">
        <w:t>nie</w:t>
      </w:r>
      <w:r w:rsidR="00887B4A">
        <w:t xml:space="preserve"> </w:t>
      </w:r>
      <w:r w:rsidRPr="00887B4A">
        <w:t>mogą</w:t>
      </w:r>
      <w:r w:rsidR="00887B4A">
        <w:t xml:space="preserve"> </w:t>
      </w:r>
      <w:r w:rsidRPr="00887B4A">
        <w:rPr>
          <w:color w:val="000000"/>
        </w:rPr>
        <w:t>korzysta</w:t>
      </w:r>
      <w:r w:rsidR="00887B4A">
        <w:rPr>
          <w:color w:val="000000"/>
        </w:rPr>
        <w:t xml:space="preserve">ć </w:t>
      </w:r>
      <w:r w:rsidRPr="00887B4A">
        <w:rPr>
          <w:color w:val="000000"/>
        </w:rPr>
        <w:t>z</w:t>
      </w:r>
      <w:r w:rsidR="00887B4A">
        <w:rPr>
          <w:color w:val="000000"/>
        </w:rPr>
        <w:t xml:space="preserve"> </w:t>
      </w:r>
      <w:r w:rsidRPr="00887B4A">
        <w:rPr>
          <w:color w:val="000000"/>
        </w:rPr>
        <w:t>usług</w:t>
      </w:r>
      <w:r w:rsidR="00887B4A">
        <w:rPr>
          <w:color w:val="000000"/>
        </w:rPr>
        <w:t xml:space="preserve"> </w:t>
      </w:r>
      <w:r w:rsidRPr="00887B4A">
        <w:rPr>
          <w:color w:val="000000"/>
        </w:rPr>
        <w:t>podwykonawców</w:t>
      </w:r>
      <w:r w:rsidR="00887B4A">
        <w:rPr>
          <w:color w:val="000000"/>
        </w:rPr>
        <w:t xml:space="preserve"> </w:t>
      </w:r>
      <w:r w:rsidRPr="00887B4A">
        <w:rPr>
          <w:color w:val="000000"/>
        </w:rPr>
        <w:t>bez</w:t>
      </w:r>
      <w:r w:rsidR="00887B4A">
        <w:rPr>
          <w:color w:val="000000"/>
        </w:rPr>
        <w:t xml:space="preserve"> </w:t>
      </w:r>
      <w:r w:rsidR="00BE7B75" w:rsidRPr="00887B4A">
        <w:rPr>
          <w:color w:val="000000"/>
        </w:rPr>
        <w:t>pisemnej</w:t>
      </w:r>
      <w:r w:rsidR="00887B4A">
        <w:rPr>
          <w:color w:val="000000"/>
        </w:rPr>
        <w:t xml:space="preserve"> </w:t>
      </w:r>
      <w:r w:rsidRPr="00887B4A">
        <w:rPr>
          <w:color w:val="000000"/>
        </w:rPr>
        <w:t>zgod</w:t>
      </w:r>
      <w:r w:rsidR="00BE7B75" w:rsidRPr="00887B4A">
        <w:rPr>
          <w:color w:val="000000"/>
        </w:rPr>
        <w:t>y</w:t>
      </w:r>
      <w:r w:rsidR="00887B4A">
        <w:rPr>
          <w:color w:val="000000"/>
        </w:rPr>
        <w:t xml:space="preserve"> </w:t>
      </w:r>
      <w:r w:rsidRPr="00887B4A">
        <w:rPr>
          <w:color w:val="000000"/>
        </w:rPr>
        <w:t xml:space="preserve">Zamawiającego. </w:t>
      </w:r>
    </w:p>
    <w:p w14:paraId="7C6E9D43" w14:textId="77777777" w:rsidR="00133367" w:rsidRPr="00887B4A" w:rsidRDefault="00133367" w:rsidP="0090338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887B4A">
        <w:rPr>
          <w:bCs/>
        </w:rPr>
        <w:t>Oferta oraz wszystkie załączniki muszą być podpisane przez osoby upoważnione do reprezentowania Wykonawcy,</w:t>
      </w:r>
    </w:p>
    <w:p w14:paraId="3A941C62" w14:textId="77777777" w:rsidR="008635BE" w:rsidRPr="00887B4A" w:rsidRDefault="00133367" w:rsidP="0090338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887B4A">
        <w:rPr>
          <w:bCs/>
        </w:rPr>
        <w:t xml:space="preserve">Wzory </w:t>
      </w:r>
      <w:r w:rsidRPr="00887B4A">
        <w:rPr>
          <w:bCs/>
          <w:color w:val="000000"/>
        </w:rPr>
        <w:t>dokumentów (załączniki) dołączone do</w:t>
      </w:r>
      <w:r w:rsidRPr="00887B4A">
        <w:rPr>
          <w:bCs/>
        </w:rPr>
        <w:t xml:space="preserve"> niniejszego zapytania powinny zostać wypełnione przez Wykonawcę i dołączone do oferty.</w:t>
      </w:r>
      <w:r w:rsidR="008635BE" w:rsidRPr="00887B4A">
        <w:t xml:space="preserve"> </w:t>
      </w:r>
    </w:p>
    <w:p w14:paraId="5F11BDFB" w14:textId="77777777" w:rsidR="00133367" w:rsidRPr="00887B4A" w:rsidRDefault="008635BE" w:rsidP="00903388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887B4A">
        <w:t>Zamawiający nie przewiduje składania ofert częściowych</w:t>
      </w:r>
      <w:r w:rsidRPr="00887B4A">
        <w:rPr>
          <w:rFonts w:eastAsia="MS Mincho"/>
        </w:rPr>
        <w:t>．</w:t>
      </w:r>
    </w:p>
    <w:p w14:paraId="46B232FB" w14:textId="77777777" w:rsidR="00903388" w:rsidRPr="00F434A4" w:rsidRDefault="00903388" w:rsidP="00903388">
      <w:pPr>
        <w:widowControl w:val="0"/>
        <w:autoSpaceDE w:val="0"/>
        <w:autoSpaceDN w:val="0"/>
        <w:adjustRightInd w:val="0"/>
        <w:ind w:left="284"/>
        <w:jc w:val="both"/>
        <w:rPr>
          <w:bCs/>
        </w:rPr>
      </w:pPr>
    </w:p>
    <w:p w14:paraId="3D5A9722" w14:textId="77777777" w:rsidR="00BC25BC" w:rsidRPr="00BC25BC" w:rsidRDefault="00BC25BC" w:rsidP="00BC25B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BC25BC">
        <w:rPr>
          <w:b/>
        </w:rPr>
        <w:t>Opis sposobu obliczania ceny</w:t>
      </w:r>
      <w:r>
        <w:rPr>
          <w:b/>
        </w:rPr>
        <w:t>.</w:t>
      </w:r>
    </w:p>
    <w:p w14:paraId="5764C5EC" w14:textId="77777777" w:rsidR="00BC25BC" w:rsidRPr="006E6D64" w:rsidRDefault="00BC25BC" w:rsidP="00BC25BC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E6D64">
        <w:rPr>
          <w:bCs/>
        </w:rPr>
        <w:t xml:space="preserve">Cena oferty to cena w rozumieniu art. 3 ust. 1 pkt 1 i ust. 2 ustawy z dnia 9 maja 2014 </w:t>
      </w:r>
      <w:r>
        <w:rPr>
          <w:bCs/>
        </w:rPr>
        <w:br/>
      </w:r>
      <w:r w:rsidRPr="006E6D64">
        <w:rPr>
          <w:bCs/>
        </w:rPr>
        <w:t>o informowaniu o cenach towarów i usługi (t. j. Dz. U. 2019 poz. 178).</w:t>
      </w:r>
    </w:p>
    <w:p w14:paraId="5009CF04" w14:textId="3A5BC78B" w:rsidR="00BC25BC" w:rsidRDefault="00BC25BC" w:rsidP="00BC25BC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E6D64">
        <w:rPr>
          <w:bCs/>
        </w:rPr>
        <w:t>Cena podana w formularzu ofertowym powinna</w:t>
      </w:r>
      <w:r>
        <w:rPr>
          <w:bCs/>
        </w:rPr>
        <w:t xml:space="preserve"> </w:t>
      </w:r>
      <w:r w:rsidRPr="006E6D64">
        <w:rPr>
          <w:bCs/>
        </w:rPr>
        <w:t>obejmować wszystkie koszty i składniki jakie trzeba będzie zapłacić za przedmiot zamówienia</w:t>
      </w:r>
      <w:r>
        <w:rPr>
          <w:bCs/>
        </w:rPr>
        <w:t xml:space="preserve"> </w:t>
      </w:r>
    </w:p>
    <w:p w14:paraId="2357B5F4" w14:textId="77777777" w:rsidR="00BC25BC" w:rsidRPr="006E6D64" w:rsidRDefault="00BC25BC" w:rsidP="00BC25BC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E6D64">
        <w:rPr>
          <w:bCs/>
        </w:rPr>
        <w:t>Cena może być tylko jedna.</w:t>
      </w:r>
    </w:p>
    <w:p w14:paraId="76EC21E3" w14:textId="77777777" w:rsidR="00BC25BC" w:rsidRPr="006E6D64" w:rsidRDefault="00BC25BC" w:rsidP="00BC25BC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6E6D64">
        <w:rPr>
          <w:bCs/>
        </w:rPr>
        <w:t>W przypadku rozbieżności między ceną podaną cyfrową, a ceną podaną słownie, Zamawiający jako prawidłową przyjmie cenę podaną słownie.</w:t>
      </w:r>
    </w:p>
    <w:p w14:paraId="5BDCEFE8" w14:textId="77777777" w:rsidR="00BC25BC" w:rsidRPr="003B378B" w:rsidRDefault="00BC25BC" w:rsidP="00BC25BC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3B378B">
        <w:rPr>
          <w:bCs/>
        </w:rPr>
        <w:t>Wymienione wartości w ofercie (brutto) należy podać w zaokrągleniu do dwóch miejsc po przecinku przy zachowaniu matematycznej zasady zaokrąglania liczb.</w:t>
      </w:r>
    </w:p>
    <w:p w14:paraId="45EC8D98" w14:textId="77777777" w:rsidR="00C12A22" w:rsidRPr="003B378B" w:rsidRDefault="00C12A22" w:rsidP="00BC25BC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3B378B">
        <w:rPr>
          <w:bCs/>
        </w:rPr>
        <w:t>Zamawiający poda ceny zgodnie z rozbiciem wskazanym w ofercie.</w:t>
      </w:r>
    </w:p>
    <w:p w14:paraId="1F00D2CB" w14:textId="77777777" w:rsidR="00BC25BC" w:rsidRDefault="00BC25BC" w:rsidP="00BC25BC">
      <w:pPr>
        <w:widowControl w:val="0"/>
        <w:autoSpaceDE w:val="0"/>
        <w:autoSpaceDN w:val="0"/>
        <w:adjustRightInd w:val="0"/>
        <w:ind w:left="426"/>
        <w:jc w:val="both"/>
        <w:rPr>
          <w:b/>
          <w:bCs/>
        </w:rPr>
      </w:pPr>
    </w:p>
    <w:p w14:paraId="7DA36FAA" w14:textId="77777777" w:rsidR="00903388" w:rsidRPr="00903388" w:rsidRDefault="00903388" w:rsidP="00B73FF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903388">
        <w:rPr>
          <w:b/>
          <w:bCs/>
        </w:rPr>
        <w:lastRenderedPageBreak/>
        <w:t>Badanie ofert</w:t>
      </w:r>
      <w:r w:rsidR="00BC25BC">
        <w:rPr>
          <w:b/>
          <w:bCs/>
        </w:rPr>
        <w:t>.</w:t>
      </w:r>
    </w:p>
    <w:p w14:paraId="01FFB643" w14:textId="77777777" w:rsidR="00903388" w:rsidRPr="00903388" w:rsidRDefault="00903388" w:rsidP="00903388">
      <w:pPr>
        <w:widowControl w:val="0"/>
        <w:numPr>
          <w:ilvl w:val="6"/>
          <w:numId w:val="20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903388">
        <w:rPr>
          <w:bCs/>
        </w:rPr>
        <w:t>Zamawiający poprawi w ofercie:</w:t>
      </w:r>
    </w:p>
    <w:p w14:paraId="49FFD239" w14:textId="77777777" w:rsidR="00903388" w:rsidRPr="00903388" w:rsidRDefault="00903388" w:rsidP="0090338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903388">
        <w:rPr>
          <w:bCs/>
        </w:rPr>
        <w:t>Oczywiste omyłki pisarskie;</w:t>
      </w:r>
    </w:p>
    <w:p w14:paraId="7630C327" w14:textId="77777777" w:rsidR="00903388" w:rsidRPr="00903388" w:rsidRDefault="00903388" w:rsidP="0090338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903388">
        <w:rPr>
          <w:bCs/>
        </w:rPr>
        <w:t>Oczywiste omyłki rachunkowe, z uwzględnieniem konsekwencji rachunkowych dokonanych poprawek;</w:t>
      </w:r>
    </w:p>
    <w:p w14:paraId="47BB95F8" w14:textId="77777777" w:rsidR="00903388" w:rsidRPr="00903388" w:rsidRDefault="00903388" w:rsidP="0090338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903388">
        <w:rPr>
          <w:bCs/>
        </w:rPr>
        <w:t>Inne omyłki polegające na niezgodności oferty z Zapytaniem ofertowym, niepowodujące istotnych zmian w treści oferty.</w:t>
      </w:r>
    </w:p>
    <w:p w14:paraId="02752D07" w14:textId="77777777" w:rsidR="00903388" w:rsidRPr="00903388" w:rsidRDefault="00903388" w:rsidP="00903388">
      <w:pPr>
        <w:widowControl w:val="0"/>
        <w:numPr>
          <w:ilvl w:val="6"/>
          <w:numId w:val="20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903388">
        <w:rPr>
          <w:bCs/>
        </w:rPr>
        <w:t>Zamawiający odrzuci ofertę:</w:t>
      </w:r>
    </w:p>
    <w:p w14:paraId="644D2887" w14:textId="77777777" w:rsidR="00903388" w:rsidRDefault="00903388" w:rsidP="0090338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903388">
        <w:rPr>
          <w:bCs/>
        </w:rPr>
        <w:t>W przypadku niezgodności treści oferty z Zapytaniem ofertowym;</w:t>
      </w:r>
    </w:p>
    <w:p w14:paraId="7F18ABB7" w14:textId="6D024521" w:rsidR="00133367" w:rsidRDefault="00903388" w:rsidP="00903388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567" w:hanging="283"/>
        <w:jc w:val="both"/>
        <w:rPr>
          <w:bCs/>
        </w:rPr>
      </w:pPr>
      <w:r w:rsidRPr="00903388">
        <w:rPr>
          <w:bCs/>
        </w:rPr>
        <w:t>W przypadku przedstawienia przez Wykonawcę informacji nieprawdziwych</w:t>
      </w:r>
      <w:r w:rsidR="00D758B6">
        <w:rPr>
          <w:bCs/>
        </w:rPr>
        <w:t>.</w:t>
      </w:r>
    </w:p>
    <w:p w14:paraId="7080992B" w14:textId="77777777" w:rsidR="00BC25BC" w:rsidRDefault="00BC25BC" w:rsidP="00BC25BC">
      <w:pPr>
        <w:widowControl w:val="0"/>
        <w:autoSpaceDE w:val="0"/>
        <w:autoSpaceDN w:val="0"/>
        <w:adjustRightInd w:val="0"/>
        <w:ind w:left="567"/>
        <w:jc w:val="both"/>
        <w:rPr>
          <w:bCs/>
        </w:rPr>
      </w:pPr>
    </w:p>
    <w:p w14:paraId="1080F30C" w14:textId="77777777" w:rsidR="00BC25BC" w:rsidRPr="00BC25BC" w:rsidRDefault="00BC25BC" w:rsidP="00BC25BC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BC25BC">
        <w:rPr>
          <w:b/>
        </w:rPr>
        <w:t>Rozstrzygnięcie postępowania i zlecenie realizacji zamówienia.</w:t>
      </w:r>
    </w:p>
    <w:p w14:paraId="3DF8C08B" w14:textId="77777777" w:rsidR="00BC25BC" w:rsidRPr="00BC25BC" w:rsidRDefault="00BC25BC" w:rsidP="00BC25BC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C25BC">
        <w:rPr>
          <w:bCs/>
        </w:rPr>
        <w:t>O wynikach postępowania jego uczestnicy, którzy złożyli oferty zostaną poinformowani drogą e-mail.</w:t>
      </w:r>
    </w:p>
    <w:p w14:paraId="0AFF5C48" w14:textId="77777777" w:rsidR="00903388" w:rsidRPr="00151FEC" w:rsidRDefault="00903388" w:rsidP="00903388">
      <w:pPr>
        <w:widowControl w:val="0"/>
        <w:autoSpaceDE w:val="0"/>
        <w:autoSpaceDN w:val="0"/>
        <w:adjustRightInd w:val="0"/>
        <w:ind w:left="284"/>
        <w:jc w:val="both"/>
        <w:rPr>
          <w:bCs/>
        </w:rPr>
      </w:pPr>
    </w:p>
    <w:p w14:paraId="0183EA16" w14:textId="77777777" w:rsidR="00133367" w:rsidRPr="00953E77" w:rsidRDefault="00133367" w:rsidP="00B73FF4">
      <w:pPr>
        <w:pStyle w:val="Akapitzlist"/>
        <w:numPr>
          <w:ilvl w:val="0"/>
          <w:numId w:val="5"/>
        </w:numPr>
        <w:autoSpaceDE w:val="0"/>
        <w:autoSpaceDN w:val="0"/>
        <w:ind w:left="426" w:hanging="426"/>
        <w:jc w:val="both"/>
        <w:rPr>
          <w:b/>
        </w:rPr>
      </w:pPr>
      <w:r w:rsidRPr="00953E77">
        <w:rPr>
          <w:b/>
        </w:rPr>
        <w:t>Warunki dokonania zmiany umowy</w:t>
      </w:r>
      <w:r w:rsidR="00BC25BC">
        <w:rPr>
          <w:b/>
        </w:rPr>
        <w:t>.</w:t>
      </w:r>
      <w:r w:rsidRPr="00953E77">
        <w:rPr>
          <w:b/>
        </w:rPr>
        <w:t xml:space="preserve"> </w:t>
      </w:r>
    </w:p>
    <w:p w14:paraId="3D57136F" w14:textId="77777777" w:rsidR="00887B4A" w:rsidRPr="006A77D9" w:rsidRDefault="00887B4A" w:rsidP="00887B4A">
      <w:pPr>
        <w:numPr>
          <w:ilvl w:val="0"/>
          <w:numId w:val="39"/>
        </w:numPr>
        <w:suppressAutoHyphens/>
        <w:ind w:left="284" w:hanging="284"/>
        <w:jc w:val="both"/>
        <w:rPr>
          <w:rFonts w:eastAsia="TimesNewRoman"/>
        </w:rPr>
      </w:pPr>
      <w:r w:rsidRPr="006A77D9">
        <w:rPr>
          <w:rFonts w:eastAsia="TimesNewRoman"/>
        </w:rPr>
        <w:t>Zamawiający przewiduje możliwość zmiany umowy, w przypadku, gdy nastąpi zmiana powszechnie obowiązujących przepisów prawa w zakresie mającym wpływ na realizację przedmiotu umowy.</w:t>
      </w:r>
    </w:p>
    <w:p w14:paraId="50916C87" w14:textId="77777777" w:rsidR="00887B4A" w:rsidRPr="006A77D9" w:rsidRDefault="00887B4A" w:rsidP="00887B4A">
      <w:pPr>
        <w:numPr>
          <w:ilvl w:val="0"/>
          <w:numId w:val="39"/>
        </w:numPr>
        <w:suppressAutoHyphens/>
        <w:ind w:left="284" w:hanging="284"/>
        <w:jc w:val="both"/>
      </w:pPr>
      <w:r w:rsidRPr="006A77D9">
        <w:rPr>
          <w:rFonts w:eastAsia="TimesNewRoman"/>
        </w:rPr>
        <w:t xml:space="preserve">Zamawiający dopuszcza możliwość zmiany umowy, gdy </w:t>
      </w:r>
      <w:r w:rsidRPr="006A77D9">
        <w:rPr>
          <w:bCs/>
        </w:rPr>
        <w:t>zmiana wynika z okoliczności, których nie można było przewidzieć w chwili zawarcia umowy, np. zmiana adresu siedziby Zamawiającego.</w:t>
      </w:r>
    </w:p>
    <w:p w14:paraId="75FD63C3" w14:textId="77777777" w:rsidR="00887B4A" w:rsidRPr="006A77D9" w:rsidRDefault="00887B4A" w:rsidP="00887B4A">
      <w:pPr>
        <w:numPr>
          <w:ilvl w:val="0"/>
          <w:numId w:val="39"/>
        </w:numPr>
        <w:suppressAutoHyphens/>
        <w:ind w:left="284" w:hanging="284"/>
        <w:jc w:val="both"/>
      </w:pPr>
      <w:r w:rsidRPr="006A77D9">
        <w:t xml:space="preserve">Zamawiający, w uzasadnionych przypadkach, dopuszcza zmianę terminu realizacji zamówienia, tj. dostawy przedmiotu zamówienia. </w:t>
      </w:r>
    </w:p>
    <w:p w14:paraId="14E91F30" w14:textId="77777777" w:rsidR="00887B4A" w:rsidRPr="006A77D9" w:rsidRDefault="00887B4A" w:rsidP="00887B4A">
      <w:pPr>
        <w:numPr>
          <w:ilvl w:val="0"/>
          <w:numId w:val="39"/>
        </w:numPr>
        <w:suppressAutoHyphens/>
        <w:ind w:left="284" w:hanging="284"/>
        <w:jc w:val="both"/>
      </w:pPr>
      <w:r w:rsidRPr="006A77D9">
        <w:t xml:space="preserve">Zamawiający dopuszcza zmianę miejsca dostawy opisanego w § 4 ust 8. </w:t>
      </w:r>
    </w:p>
    <w:p w14:paraId="4E5E24EA" w14:textId="77777777" w:rsidR="00887B4A" w:rsidRPr="006A77D9" w:rsidRDefault="00887B4A" w:rsidP="00887B4A">
      <w:pPr>
        <w:numPr>
          <w:ilvl w:val="0"/>
          <w:numId w:val="39"/>
        </w:numPr>
        <w:suppressAutoHyphens/>
        <w:ind w:left="284" w:hanging="284"/>
        <w:jc w:val="both"/>
      </w:pPr>
      <w:r w:rsidRPr="006A77D9">
        <w:t>Zmiana umowy możliwa jest w przypadku zaistnienia siły wy</w:t>
      </w:r>
      <w:r w:rsidRPr="006A77D9">
        <w:rPr>
          <w:rFonts w:eastAsia="TimesNewRoman"/>
        </w:rPr>
        <w:t>ż</w:t>
      </w:r>
      <w:r w:rsidRPr="006A77D9">
        <w:t>szej (powód</w:t>
      </w:r>
      <w:r w:rsidRPr="006A77D9">
        <w:rPr>
          <w:rFonts w:eastAsia="TimesNewRoman"/>
        </w:rPr>
        <w:t>ź</w:t>
      </w:r>
      <w:r w:rsidRPr="006A77D9">
        <w:t>, po</w:t>
      </w:r>
      <w:r w:rsidRPr="006A77D9">
        <w:rPr>
          <w:rFonts w:eastAsia="TimesNewRoman"/>
        </w:rPr>
        <w:t>ż</w:t>
      </w:r>
      <w:r w:rsidRPr="006A77D9">
        <w:t>ar, zamieszki, strajki, ataki terrorystyczne, przerwy w dostawie energii elektrycznej)</w:t>
      </w:r>
      <w:r w:rsidRPr="006A77D9">
        <w:rPr>
          <w:bCs/>
        </w:rPr>
        <w:t>, wprowadzenia na terenie Rzeczypospolitej Polskiej stanu epidemii lub innego stanu uniemożliwiającego realizację umowy.</w:t>
      </w:r>
    </w:p>
    <w:p w14:paraId="0CBB12DB" w14:textId="5C3C99DD" w:rsidR="00887B4A" w:rsidRPr="006A77D9" w:rsidRDefault="00887B4A" w:rsidP="00887B4A">
      <w:pPr>
        <w:numPr>
          <w:ilvl w:val="0"/>
          <w:numId w:val="39"/>
        </w:numPr>
        <w:suppressAutoHyphens/>
        <w:ind w:left="284" w:hanging="284"/>
        <w:jc w:val="both"/>
      </w:pPr>
      <w:r w:rsidRPr="006A77D9">
        <w:t xml:space="preserve">Inicjatorem zmian może być Zamawiający lub Wykonawca poprzez pisemne wystąpienie </w:t>
      </w:r>
      <w:r w:rsidR="00EB588C">
        <w:br/>
      </w:r>
      <w:r w:rsidRPr="006A77D9">
        <w:t xml:space="preserve">w okresie obowiązywania umowy zawierające opis proponowanych zmian, ich uzasadnienie oraz termin wprowadzenia. </w:t>
      </w:r>
    </w:p>
    <w:p w14:paraId="7FCF19F8" w14:textId="77777777" w:rsidR="00887B4A" w:rsidRPr="006A77D9" w:rsidRDefault="00887B4A" w:rsidP="00887B4A">
      <w:pPr>
        <w:numPr>
          <w:ilvl w:val="0"/>
          <w:numId w:val="39"/>
        </w:numPr>
        <w:suppressAutoHyphens/>
        <w:ind w:left="284" w:hanging="284"/>
        <w:jc w:val="both"/>
      </w:pPr>
      <w:r w:rsidRPr="006A77D9">
        <w:t>Wszelkie zmiany umowy wyrażone zostaną w formie aneksu do umowy.</w:t>
      </w:r>
    </w:p>
    <w:p w14:paraId="645F9A26" w14:textId="77777777" w:rsidR="00133367" w:rsidRPr="00095104" w:rsidRDefault="00133367" w:rsidP="004B3BC8">
      <w:pPr>
        <w:pStyle w:val="Akapitzlist"/>
        <w:autoSpaceDE w:val="0"/>
        <w:autoSpaceDN w:val="0"/>
        <w:ind w:left="1004"/>
        <w:jc w:val="both"/>
        <w:rPr>
          <w:bCs/>
        </w:rPr>
      </w:pPr>
      <w:r>
        <w:rPr>
          <w:bCs/>
        </w:rPr>
        <w:t xml:space="preserve"> </w:t>
      </w:r>
    </w:p>
    <w:p w14:paraId="42A97E2B" w14:textId="77777777" w:rsidR="00133367" w:rsidRPr="00953E77" w:rsidRDefault="00133367" w:rsidP="00B73FF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953E77">
        <w:rPr>
          <w:b/>
        </w:rPr>
        <w:t xml:space="preserve"> Ofertę należy złożyć: </w:t>
      </w:r>
    </w:p>
    <w:p w14:paraId="7B5A13B4" w14:textId="7C6B9F39" w:rsidR="008635BE" w:rsidRPr="004B7ADB" w:rsidRDefault="008635BE" w:rsidP="0090338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4B7ADB">
        <w:rPr>
          <w:bCs/>
          <w:color w:val="000000"/>
        </w:rPr>
        <w:t>drogą elektroniczną na adres e-mail</w:t>
      </w:r>
      <w:r w:rsidRPr="000D603A">
        <w:rPr>
          <w:bCs/>
        </w:rPr>
        <w:t>:</w:t>
      </w:r>
      <w:r w:rsidR="000D603A" w:rsidRPr="000D603A">
        <w:rPr>
          <w:bCs/>
          <w:color w:val="0D0D0D" w:themeColor="text1" w:themeTint="F2"/>
        </w:rPr>
        <w:t xml:space="preserve"> </w:t>
      </w:r>
      <w:hyperlink r:id="rId11" w:history="1">
        <w:r w:rsidR="00EB588C" w:rsidRPr="00AA3206">
          <w:rPr>
            <w:rStyle w:val="Hipercze"/>
            <w:bCs/>
          </w:rPr>
          <w:t>rops@lubelskie.pl</w:t>
        </w:r>
      </w:hyperlink>
      <w:r w:rsidR="000D603A">
        <w:rPr>
          <w:bCs/>
          <w:color w:val="0D0D0D" w:themeColor="text1" w:themeTint="F2"/>
        </w:rPr>
        <w:t xml:space="preserve"> </w:t>
      </w:r>
      <w:r w:rsidR="00724C23">
        <w:rPr>
          <w:bCs/>
        </w:rPr>
        <w:t xml:space="preserve">w </w:t>
      </w:r>
      <w:r w:rsidRPr="004B7ADB">
        <w:rPr>
          <w:bCs/>
          <w:color w:val="000000"/>
        </w:rPr>
        <w:t xml:space="preserve">postaci zeskanowanego dokumentu </w:t>
      </w:r>
      <w:r w:rsidRPr="004B7ADB">
        <w:rPr>
          <w:b/>
          <w:bCs/>
          <w:color w:val="000000"/>
        </w:rPr>
        <w:t xml:space="preserve">lub </w:t>
      </w:r>
    </w:p>
    <w:p w14:paraId="49B2E9A9" w14:textId="77777777" w:rsidR="008635BE" w:rsidRDefault="009D3FD3" w:rsidP="0090338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 faxem na nr 81 528 76 30</w:t>
      </w:r>
      <w:r w:rsidR="008635BE" w:rsidRPr="004B7ADB">
        <w:rPr>
          <w:bCs/>
          <w:color w:val="000000"/>
        </w:rPr>
        <w:t xml:space="preserve"> </w:t>
      </w:r>
      <w:r w:rsidR="008635BE" w:rsidRPr="004B7ADB">
        <w:rPr>
          <w:b/>
          <w:bCs/>
          <w:color w:val="000000"/>
        </w:rPr>
        <w:t>lub</w:t>
      </w:r>
      <w:r w:rsidR="008635BE" w:rsidRPr="004B7ADB">
        <w:rPr>
          <w:bCs/>
          <w:color w:val="000000"/>
        </w:rPr>
        <w:t xml:space="preserve"> </w:t>
      </w:r>
    </w:p>
    <w:p w14:paraId="6FBAC93D" w14:textId="77777777" w:rsidR="008635BE" w:rsidRPr="00CF7551" w:rsidRDefault="008635BE" w:rsidP="0090338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CF7551">
        <w:rPr>
          <w:color w:val="000000"/>
        </w:rPr>
        <w:t>pocztą na adres Regionalny Ośrodek Polityki Społeczn</w:t>
      </w:r>
      <w:r>
        <w:rPr>
          <w:color w:val="000000"/>
        </w:rPr>
        <w:t xml:space="preserve">ej w Lublinie, ul. Diamentowa </w:t>
      </w:r>
      <w:r w:rsidR="007A5AC6">
        <w:rPr>
          <w:color w:val="000000"/>
        </w:rPr>
        <w:br/>
      </w:r>
      <w:r>
        <w:rPr>
          <w:color w:val="000000"/>
        </w:rPr>
        <w:t>2</w:t>
      </w:r>
      <w:r w:rsidR="009D3FD3">
        <w:rPr>
          <w:color w:val="000000"/>
        </w:rPr>
        <w:t>,</w:t>
      </w:r>
      <w:r>
        <w:rPr>
          <w:color w:val="000000"/>
        </w:rPr>
        <w:t xml:space="preserve"> </w:t>
      </w:r>
      <w:r w:rsidRPr="00CF7551">
        <w:rPr>
          <w:color w:val="000000"/>
        </w:rPr>
        <w:t xml:space="preserve">20-447 Lublin </w:t>
      </w:r>
      <w:r w:rsidRPr="00CF7551">
        <w:rPr>
          <w:b/>
          <w:color w:val="000000"/>
        </w:rPr>
        <w:t>lub</w:t>
      </w:r>
      <w:r w:rsidRPr="00CF7551">
        <w:rPr>
          <w:color w:val="000000"/>
        </w:rPr>
        <w:t xml:space="preserve"> </w:t>
      </w:r>
    </w:p>
    <w:p w14:paraId="6BC728FC" w14:textId="3188DB12" w:rsidR="008635BE" w:rsidRPr="004B7ADB" w:rsidRDefault="008635BE" w:rsidP="0090338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bCs/>
          <w:color w:val="000000"/>
        </w:rPr>
      </w:pPr>
      <w:r w:rsidRPr="004B7ADB">
        <w:rPr>
          <w:color w:val="000000"/>
        </w:rPr>
        <w:t>osobiście w</w:t>
      </w:r>
      <w:r>
        <w:rPr>
          <w:color w:val="000000"/>
        </w:rPr>
        <w:t xml:space="preserve"> sekretariacie ROPS</w:t>
      </w:r>
      <w:r w:rsidR="00D758B6">
        <w:rPr>
          <w:color w:val="000000"/>
        </w:rPr>
        <w:t xml:space="preserve"> w Lublinie</w:t>
      </w:r>
      <w:r>
        <w:rPr>
          <w:color w:val="000000"/>
        </w:rPr>
        <w:t>, ul. Diamentowa 2, pok.136</w:t>
      </w:r>
    </w:p>
    <w:p w14:paraId="527C4741" w14:textId="77777777" w:rsidR="00133367" w:rsidRPr="008635BE" w:rsidRDefault="00133367" w:rsidP="004B3BC8">
      <w:pPr>
        <w:widowControl w:val="0"/>
        <w:autoSpaceDE w:val="0"/>
        <w:autoSpaceDN w:val="0"/>
        <w:adjustRightInd w:val="0"/>
        <w:ind w:left="284"/>
        <w:jc w:val="both"/>
        <w:rPr>
          <w:bCs/>
        </w:rPr>
      </w:pPr>
    </w:p>
    <w:p w14:paraId="04C65E43" w14:textId="77777777" w:rsidR="00292568" w:rsidRPr="00386034" w:rsidRDefault="00133367" w:rsidP="00953E77">
      <w:pPr>
        <w:autoSpaceDE w:val="0"/>
        <w:autoSpaceDN w:val="0"/>
        <w:jc w:val="both"/>
        <w:rPr>
          <w:bCs/>
        </w:rPr>
      </w:pPr>
      <w:r w:rsidRPr="00386034">
        <w:rPr>
          <w:bCs/>
        </w:rPr>
        <w:t>Dokumenty wchodzące w skład oferty mogą być pr</w:t>
      </w:r>
      <w:r>
        <w:rPr>
          <w:bCs/>
        </w:rPr>
        <w:t xml:space="preserve">zedstawiane w formie oryginałów lub kopii. </w:t>
      </w:r>
    </w:p>
    <w:p w14:paraId="491AD50E" w14:textId="77777777" w:rsidR="00953E77" w:rsidRDefault="00133367" w:rsidP="00B73FF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240"/>
        <w:ind w:left="567" w:hanging="567"/>
        <w:jc w:val="both"/>
        <w:rPr>
          <w:b/>
        </w:rPr>
      </w:pPr>
      <w:r w:rsidRPr="00953E77">
        <w:rPr>
          <w:b/>
        </w:rPr>
        <w:t>Osoba upoważniona do porozumiewania się z Wykonawcami:</w:t>
      </w:r>
    </w:p>
    <w:p w14:paraId="256C5414" w14:textId="322A0C17" w:rsidR="00133367" w:rsidRPr="00953E77" w:rsidRDefault="000D603A" w:rsidP="00953E77">
      <w:pPr>
        <w:pStyle w:val="Akapitzlist"/>
        <w:widowControl w:val="0"/>
        <w:autoSpaceDE w:val="0"/>
        <w:autoSpaceDN w:val="0"/>
        <w:adjustRightInd w:val="0"/>
        <w:spacing w:before="240"/>
        <w:ind w:left="567" w:hanging="567"/>
        <w:jc w:val="both"/>
        <w:rPr>
          <w:b/>
        </w:rPr>
      </w:pPr>
      <w:r>
        <w:rPr>
          <w:bCs/>
          <w:color w:val="000000"/>
        </w:rPr>
        <w:t xml:space="preserve">Justyna Syroka </w:t>
      </w:r>
      <w:r w:rsidR="00FD3166">
        <w:rPr>
          <w:bCs/>
          <w:color w:val="000000"/>
        </w:rPr>
        <w:t xml:space="preserve"> tel. 81</w:t>
      </w:r>
      <w:r>
        <w:rPr>
          <w:bCs/>
          <w:color w:val="000000"/>
        </w:rPr>
        <w:t xml:space="preserve"> 528 76 20 </w:t>
      </w:r>
      <w:r w:rsidR="00D758B6">
        <w:rPr>
          <w:bCs/>
          <w:color w:val="000000"/>
        </w:rPr>
        <w:t xml:space="preserve">lub </w:t>
      </w:r>
      <w:r w:rsidR="008635BE" w:rsidRPr="00953E77">
        <w:rPr>
          <w:bCs/>
          <w:color w:val="000000"/>
        </w:rPr>
        <w:t>e-mail</w:t>
      </w:r>
      <w:r w:rsidR="008635BE" w:rsidRPr="007A5AC6">
        <w:rPr>
          <w:bCs/>
          <w:color w:val="0D0D0D" w:themeColor="text1" w:themeTint="F2"/>
        </w:rPr>
        <w:t xml:space="preserve">: </w:t>
      </w:r>
      <w:hyperlink r:id="rId12" w:history="1">
        <w:r w:rsidRPr="00290676">
          <w:rPr>
            <w:rStyle w:val="Hipercze"/>
          </w:rPr>
          <w:t>justyna.syroka</w:t>
        </w:r>
        <w:r w:rsidRPr="00290676">
          <w:rPr>
            <w:rStyle w:val="Hipercze"/>
            <w:bCs/>
          </w:rPr>
          <w:t>@lubelskie.pl</w:t>
        </w:r>
      </w:hyperlink>
      <w:r>
        <w:rPr>
          <w:bCs/>
        </w:rPr>
        <w:t xml:space="preserve"> </w:t>
      </w:r>
    </w:p>
    <w:p w14:paraId="47E23C83" w14:textId="77777777" w:rsidR="00133367" w:rsidRPr="00953E77" w:rsidRDefault="00133367" w:rsidP="004B3BC8">
      <w:pPr>
        <w:ind w:left="284"/>
        <w:jc w:val="both"/>
        <w:rPr>
          <w:b/>
        </w:rPr>
      </w:pPr>
    </w:p>
    <w:p w14:paraId="4D383EBD" w14:textId="77777777" w:rsidR="00133367" w:rsidRPr="00903388" w:rsidRDefault="00133367" w:rsidP="00B73FF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903388">
        <w:rPr>
          <w:b/>
        </w:rPr>
        <w:t>Termin złożenia oferty:</w:t>
      </w:r>
    </w:p>
    <w:p w14:paraId="01CBA7A4" w14:textId="4240EA37" w:rsidR="00133367" w:rsidRPr="00C60EC5" w:rsidRDefault="00133367" w:rsidP="00953E77">
      <w:pPr>
        <w:jc w:val="both"/>
        <w:rPr>
          <w:b/>
          <w:bCs/>
        </w:rPr>
      </w:pPr>
      <w:r w:rsidRPr="00CA5B4E">
        <w:rPr>
          <w:bCs/>
        </w:rPr>
        <w:t xml:space="preserve">Ofertę </w:t>
      </w:r>
      <w:r>
        <w:rPr>
          <w:bCs/>
        </w:rPr>
        <w:t>należy z</w:t>
      </w:r>
      <w:r w:rsidRPr="00CA5B4E">
        <w:rPr>
          <w:bCs/>
        </w:rPr>
        <w:t xml:space="preserve">łożyć </w:t>
      </w:r>
      <w:r w:rsidRPr="00C60EC5">
        <w:rPr>
          <w:b/>
          <w:bCs/>
        </w:rPr>
        <w:t xml:space="preserve">do dnia </w:t>
      </w:r>
      <w:r w:rsidR="009D3FD3">
        <w:rPr>
          <w:b/>
          <w:bCs/>
        </w:rPr>
        <w:t xml:space="preserve"> </w:t>
      </w:r>
      <w:r w:rsidR="003A3CDF">
        <w:rPr>
          <w:b/>
          <w:bCs/>
        </w:rPr>
        <w:t xml:space="preserve">15 czerwca </w:t>
      </w:r>
      <w:r w:rsidR="009D3FD3" w:rsidRPr="00FD274F">
        <w:rPr>
          <w:b/>
          <w:bCs/>
        </w:rPr>
        <w:t>20</w:t>
      </w:r>
      <w:r w:rsidR="00FD3166" w:rsidRPr="00FD274F">
        <w:rPr>
          <w:b/>
          <w:bCs/>
        </w:rPr>
        <w:t>20</w:t>
      </w:r>
      <w:r w:rsidR="009D3FD3" w:rsidRPr="00FD274F">
        <w:rPr>
          <w:b/>
          <w:bCs/>
        </w:rPr>
        <w:t xml:space="preserve"> r. do godz. </w:t>
      </w:r>
      <w:r w:rsidR="003A3CDF">
        <w:rPr>
          <w:b/>
          <w:bCs/>
        </w:rPr>
        <w:t>14.30</w:t>
      </w:r>
    </w:p>
    <w:p w14:paraId="7CEADCEC" w14:textId="77777777" w:rsidR="00133367" w:rsidRDefault="00133367" w:rsidP="00953E77">
      <w:pPr>
        <w:jc w:val="both"/>
        <w:rPr>
          <w:bCs/>
        </w:rPr>
      </w:pPr>
      <w:r w:rsidRPr="00386034">
        <w:rPr>
          <w:bCs/>
        </w:rPr>
        <w:t>Decyduje data wpływu oferty do siedziby Zamawiającego.</w:t>
      </w:r>
    </w:p>
    <w:p w14:paraId="592A393B" w14:textId="77777777" w:rsidR="00903388" w:rsidRDefault="00903388" w:rsidP="00903388">
      <w:pPr>
        <w:ind w:left="1146"/>
        <w:jc w:val="both"/>
        <w:rPr>
          <w:b/>
          <w:bCs/>
          <w:u w:val="single"/>
        </w:rPr>
      </w:pPr>
    </w:p>
    <w:p w14:paraId="43E261C7" w14:textId="77777777" w:rsidR="00903388" w:rsidRPr="00903388" w:rsidRDefault="00903388" w:rsidP="00B73FF4">
      <w:pPr>
        <w:numPr>
          <w:ilvl w:val="0"/>
          <w:numId w:val="5"/>
        </w:numPr>
        <w:ind w:left="426" w:hanging="426"/>
        <w:jc w:val="both"/>
        <w:rPr>
          <w:b/>
          <w:bCs/>
        </w:rPr>
      </w:pPr>
      <w:r w:rsidRPr="00903388">
        <w:rPr>
          <w:b/>
          <w:bCs/>
        </w:rPr>
        <w:t>Uwagi końcowe:</w:t>
      </w:r>
    </w:p>
    <w:p w14:paraId="5ECDE4DC" w14:textId="77777777" w:rsidR="00953E77" w:rsidRPr="00953E77" w:rsidRDefault="00953E77" w:rsidP="00903388">
      <w:pPr>
        <w:numPr>
          <w:ilvl w:val="0"/>
          <w:numId w:val="19"/>
        </w:numPr>
        <w:ind w:left="284" w:hanging="284"/>
        <w:jc w:val="both"/>
        <w:rPr>
          <w:bCs/>
        </w:rPr>
      </w:pPr>
      <w:r w:rsidRPr="00953E77">
        <w:rPr>
          <w:bCs/>
        </w:rPr>
        <w:t>Zamawiającemu przysługuje prawo unieważnienia postępowania, bez wybrania którejkolwiek z ofert i bez podania przyczyny.</w:t>
      </w:r>
    </w:p>
    <w:p w14:paraId="1BD1B666" w14:textId="121EAE31" w:rsidR="00953E77" w:rsidRPr="00953E77" w:rsidRDefault="00953E77" w:rsidP="00903388">
      <w:pPr>
        <w:numPr>
          <w:ilvl w:val="0"/>
          <w:numId w:val="19"/>
        </w:numPr>
        <w:ind w:left="284" w:hanging="284"/>
        <w:jc w:val="both"/>
        <w:rPr>
          <w:bCs/>
        </w:rPr>
      </w:pPr>
      <w:r w:rsidRPr="00953E77">
        <w:rPr>
          <w:bCs/>
        </w:rPr>
        <w:t>W przypadku niewyłonienia Wykonawcy (np. brak ofert, odrzucenie ofert) Zamawiający dopuszcza możliwość ponownego rozpoczęcia procedury zapytania ofertowego.</w:t>
      </w:r>
    </w:p>
    <w:p w14:paraId="574F1ECD" w14:textId="77777777" w:rsidR="00953E77" w:rsidRPr="00953E77" w:rsidRDefault="00953E77" w:rsidP="00903388">
      <w:pPr>
        <w:numPr>
          <w:ilvl w:val="0"/>
          <w:numId w:val="19"/>
        </w:numPr>
        <w:ind w:left="284" w:hanging="284"/>
        <w:jc w:val="both"/>
        <w:rPr>
          <w:bCs/>
        </w:rPr>
      </w:pPr>
      <w:r w:rsidRPr="00953E77">
        <w:rPr>
          <w:bCs/>
        </w:rPr>
        <w:t xml:space="preserve"> Zamawiający zastrzega sobie prawo do skontaktowania się z oferentami w celu uzupełnienia lub doprecyzowania ofert.</w:t>
      </w:r>
    </w:p>
    <w:p w14:paraId="115D7DB6" w14:textId="77777777" w:rsidR="00953E77" w:rsidRPr="00953E77" w:rsidRDefault="00953E77" w:rsidP="00903388">
      <w:pPr>
        <w:numPr>
          <w:ilvl w:val="0"/>
          <w:numId w:val="19"/>
        </w:numPr>
        <w:ind w:left="284" w:hanging="284"/>
        <w:jc w:val="both"/>
        <w:rPr>
          <w:bCs/>
        </w:rPr>
      </w:pPr>
      <w:r w:rsidRPr="00953E77">
        <w:rPr>
          <w:bCs/>
        </w:rPr>
        <w:t>Jeżeli Wykonawca, którego oferta została wybrana uchyla się od zawarcia umowy w sprawie zamówienia, Zamawiający może wybrać ofertę najkorzystniejszą spośród pozostałych ofert bez przeprowadzenia ich ponownego badania i oceny.</w:t>
      </w:r>
    </w:p>
    <w:p w14:paraId="4AAC5D6C" w14:textId="77777777" w:rsidR="00903388" w:rsidRDefault="00953E77" w:rsidP="00903388">
      <w:pPr>
        <w:numPr>
          <w:ilvl w:val="0"/>
          <w:numId w:val="19"/>
        </w:numPr>
        <w:ind w:left="284" w:hanging="284"/>
        <w:jc w:val="both"/>
        <w:rPr>
          <w:bCs/>
        </w:rPr>
      </w:pPr>
      <w:r w:rsidRPr="00953E77">
        <w:rPr>
          <w:bCs/>
        </w:rPr>
        <w:t>W sytuacji gdy wpłynął co najmniej dwie oferty o takiej samej wartości.  Zamawiający wezwie Wykonawców</w:t>
      </w:r>
      <w:r w:rsidR="00092D53">
        <w:rPr>
          <w:bCs/>
        </w:rPr>
        <w:t>,</w:t>
      </w:r>
      <w:r w:rsidRPr="00953E77">
        <w:rPr>
          <w:bCs/>
        </w:rPr>
        <w:t xml:space="preserve"> którzy złożyli te oferty do złożenia ofert dodatkowych </w:t>
      </w:r>
      <w:r w:rsidRPr="00953E77">
        <w:rPr>
          <w:bCs/>
        </w:rPr>
        <w:br/>
        <w:t>w wyznaczonym przez siebie terminie.</w:t>
      </w:r>
    </w:p>
    <w:p w14:paraId="5188DBD0" w14:textId="77777777" w:rsidR="00953E77" w:rsidRDefault="00953E77" w:rsidP="00903388">
      <w:pPr>
        <w:numPr>
          <w:ilvl w:val="0"/>
          <w:numId w:val="19"/>
        </w:numPr>
        <w:ind w:left="284" w:hanging="284"/>
        <w:jc w:val="both"/>
        <w:rPr>
          <w:bCs/>
        </w:rPr>
      </w:pPr>
      <w:r w:rsidRPr="00953E77">
        <w:rPr>
          <w:bCs/>
        </w:rPr>
        <w:t>Wykonawcy nie przysługują żadne środki odwoławcze.</w:t>
      </w:r>
    </w:p>
    <w:p w14:paraId="0A65A3C4" w14:textId="77777777" w:rsidR="00C4360A" w:rsidRDefault="000D603A" w:rsidP="00C4360A">
      <w:pPr>
        <w:numPr>
          <w:ilvl w:val="0"/>
          <w:numId w:val="19"/>
        </w:numPr>
        <w:ind w:left="284" w:hanging="284"/>
        <w:jc w:val="both"/>
        <w:rPr>
          <w:bCs/>
        </w:rPr>
      </w:pPr>
      <w:bookmarkStart w:id="0" w:name="_Hlk40824059"/>
      <w:r w:rsidRPr="00C4360A">
        <w:rPr>
          <w:bCs/>
        </w:rPr>
        <w:t>Zamawiający przewiduje realizację zamówienia z ewentualnym zastosowaniem prawa opcji, zwiększającym przedmiot zamówienia o 30% kwoty zakupu.</w:t>
      </w:r>
      <w:r w:rsidR="00C4360A" w:rsidRPr="00C4360A">
        <w:rPr>
          <w:bCs/>
        </w:rPr>
        <w:t xml:space="preserve"> </w:t>
      </w:r>
    </w:p>
    <w:p w14:paraId="78484A93" w14:textId="77777777" w:rsidR="00C4360A" w:rsidRPr="00C4360A" w:rsidRDefault="00C4360A" w:rsidP="00C4360A">
      <w:pPr>
        <w:numPr>
          <w:ilvl w:val="0"/>
          <w:numId w:val="19"/>
        </w:numPr>
        <w:ind w:left="284" w:hanging="284"/>
        <w:jc w:val="both"/>
        <w:rPr>
          <w:bCs/>
        </w:rPr>
      </w:pPr>
      <w:r>
        <w:rPr>
          <w:bCs/>
        </w:rPr>
        <w:t>T</w:t>
      </w:r>
      <w:r w:rsidRPr="00C4360A">
        <w:rPr>
          <w:bCs/>
        </w:rPr>
        <w:t xml:space="preserve">ermin skorzystania z prawa opcji – Zamawiający poinformuje Wykonawcę z chęci skorzystania z prawa opcji </w:t>
      </w:r>
      <w:r>
        <w:rPr>
          <w:bCs/>
        </w:rPr>
        <w:t>nie później niż na 5 dni przed datą zakończania umowy</w:t>
      </w:r>
      <w:r w:rsidRPr="00C4360A">
        <w:rPr>
          <w:bCs/>
        </w:rPr>
        <w:t>.</w:t>
      </w:r>
    </w:p>
    <w:p w14:paraId="0861E856" w14:textId="77777777" w:rsidR="00C4360A" w:rsidRPr="00C4360A" w:rsidRDefault="00C4360A" w:rsidP="00C4360A">
      <w:pPr>
        <w:numPr>
          <w:ilvl w:val="0"/>
          <w:numId w:val="19"/>
        </w:numPr>
        <w:ind w:left="284" w:hanging="284"/>
        <w:jc w:val="both"/>
        <w:rPr>
          <w:bCs/>
        </w:rPr>
      </w:pPr>
      <w:r>
        <w:rPr>
          <w:bCs/>
        </w:rPr>
        <w:t>W</w:t>
      </w:r>
      <w:r w:rsidRPr="00C4360A">
        <w:rPr>
          <w:bCs/>
        </w:rPr>
        <w:t xml:space="preserve"> przypadku skorzystania z prawa opcji </w:t>
      </w:r>
      <w:r>
        <w:rPr>
          <w:bCs/>
        </w:rPr>
        <w:t xml:space="preserve">może zostać </w:t>
      </w:r>
      <w:r w:rsidRPr="00C4360A">
        <w:rPr>
          <w:bCs/>
        </w:rPr>
        <w:t>zawarty aneks określający m.in termin dostawy materiałów objętych prawem opcji.</w:t>
      </w:r>
    </w:p>
    <w:bookmarkEnd w:id="0"/>
    <w:p w14:paraId="332A1E2D" w14:textId="77777777" w:rsidR="00953E77" w:rsidRPr="00953E77" w:rsidRDefault="00953E77" w:rsidP="00953E77">
      <w:pPr>
        <w:rPr>
          <w:bCs/>
          <w:highlight w:val="lightGray"/>
        </w:rPr>
      </w:pPr>
    </w:p>
    <w:p w14:paraId="71D463F6" w14:textId="77777777" w:rsidR="00953E77" w:rsidRPr="00903388" w:rsidRDefault="00953E77" w:rsidP="00B73FF4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903388">
        <w:rPr>
          <w:b/>
          <w:bCs/>
        </w:rPr>
        <w:t>Informacja dotycząca danych osobowych.</w:t>
      </w:r>
    </w:p>
    <w:p w14:paraId="605F3EF1" w14:textId="77777777" w:rsidR="00887B4A" w:rsidRPr="00887B4A" w:rsidRDefault="00887B4A" w:rsidP="00887B4A">
      <w:pPr>
        <w:jc w:val="both"/>
        <w:rPr>
          <w:bCs/>
        </w:rPr>
      </w:pPr>
      <w:r w:rsidRPr="00887B4A">
        <w:rPr>
          <w:bCs/>
        </w:rPr>
        <w:t xml:space="preserve">Zgodnie z art. 13 oraz art. 14 Rozporządzenia Parlamentu Europejskiego i Rady (UE) 2016/679 z dnia 27 kwietnia 2016 r. w sprawie ochrony osób fizycznych w związku </w:t>
      </w:r>
    </w:p>
    <w:p w14:paraId="40FE80B0" w14:textId="77777777" w:rsidR="00887B4A" w:rsidRPr="00887B4A" w:rsidRDefault="00887B4A" w:rsidP="00887B4A">
      <w:pPr>
        <w:jc w:val="both"/>
        <w:rPr>
          <w:bCs/>
        </w:rPr>
      </w:pPr>
      <w:r w:rsidRPr="00887B4A">
        <w:rPr>
          <w:bCs/>
        </w:rPr>
        <w:t>z przetwarzaniem danych osobowych i w sprawie swobodnego przepływu takich danych oraz uchylenia dyrektywy 95/46/WE (Dz. Urz. UE L 119 z 04.05.2016) Zamawiający informuje Wykonawcę, iż:</w:t>
      </w:r>
    </w:p>
    <w:p w14:paraId="7E9BB14E" w14:textId="77777777" w:rsidR="00887B4A" w:rsidRPr="00887B4A" w:rsidRDefault="00887B4A" w:rsidP="00887B4A">
      <w:pPr>
        <w:jc w:val="both"/>
        <w:rPr>
          <w:bCs/>
        </w:rPr>
      </w:pPr>
      <w:r w:rsidRPr="00887B4A">
        <w:rPr>
          <w:bCs/>
        </w:rPr>
        <w:t>1.</w:t>
      </w:r>
      <w:r w:rsidRPr="00887B4A">
        <w:rPr>
          <w:bCs/>
        </w:rPr>
        <w:tab/>
        <w:t>Administratorem danych osobowych Wykonawcy jest Zamawiający, tj. Regionalny Ośrodek Polityki Społecznej w Lublinie z siedzibą przy ul. Diamentowej 2, 20-447 Lublin.</w:t>
      </w:r>
    </w:p>
    <w:p w14:paraId="35EE0794" w14:textId="77777777" w:rsidR="00887B4A" w:rsidRPr="00887B4A" w:rsidRDefault="00887B4A" w:rsidP="00887B4A">
      <w:pPr>
        <w:jc w:val="both"/>
        <w:rPr>
          <w:bCs/>
        </w:rPr>
      </w:pPr>
      <w:r w:rsidRPr="00887B4A">
        <w:rPr>
          <w:bCs/>
        </w:rPr>
        <w:t>2.</w:t>
      </w:r>
      <w:r w:rsidRPr="00887B4A">
        <w:rPr>
          <w:bCs/>
        </w:rPr>
        <w:tab/>
        <w:t>Kontakt z Inspektorem Ochrony Danych iod.rops@lubelskie.pl.</w:t>
      </w:r>
    </w:p>
    <w:p w14:paraId="07A5978E" w14:textId="77777777" w:rsidR="00887B4A" w:rsidRPr="00887B4A" w:rsidRDefault="00887B4A" w:rsidP="00887B4A">
      <w:pPr>
        <w:jc w:val="both"/>
        <w:rPr>
          <w:bCs/>
        </w:rPr>
      </w:pPr>
      <w:r w:rsidRPr="00887B4A">
        <w:rPr>
          <w:bCs/>
        </w:rPr>
        <w:t>3.</w:t>
      </w:r>
      <w:r w:rsidRPr="00887B4A">
        <w:rPr>
          <w:bCs/>
        </w:rPr>
        <w:tab/>
        <w:t>Dane osobowe Wykonawcy przetwarzane będą w celu realizacji umowy - na podstawie Art. 6 ust. 1 lit. b ogólnego rozporządzenia o ochronie danych osobowych z dnia 27 kwietnia 2016 r.</w:t>
      </w:r>
    </w:p>
    <w:p w14:paraId="76B3CD71" w14:textId="77777777" w:rsidR="00887B4A" w:rsidRPr="00887B4A" w:rsidRDefault="00887B4A" w:rsidP="00887B4A">
      <w:pPr>
        <w:jc w:val="both"/>
        <w:rPr>
          <w:bCs/>
        </w:rPr>
      </w:pPr>
      <w:r w:rsidRPr="00887B4A">
        <w:rPr>
          <w:bCs/>
        </w:rPr>
        <w:t>4.</w:t>
      </w:r>
      <w:r w:rsidRPr="00887B4A">
        <w:rPr>
          <w:bCs/>
        </w:rPr>
        <w:tab/>
        <w:t>Odbiorcami danych osobowych Wykonawcy będą wyłącznie podmioty uprawnione do uzyskania danych osobowych na podstawie przepisów prawa.</w:t>
      </w:r>
    </w:p>
    <w:p w14:paraId="6ADD645B" w14:textId="77777777" w:rsidR="00887B4A" w:rsidRPr="00887B4A" w:rsidRDefault="00887B4A" w:rsidP="00887B4A">
      <w:pPr>
        <w:jc w:val="both"/>
        <w:rPr>
          <w:bCs/>
        </w:rPr>
      </w:pPr>
      <w:r w:rsidRPr="00887B4A">
        <w:rPr>
          <w:bCs/>
        </w:rPr>
        <w:t>5.</w:t>
      </w:r>
      <w:r w:rsidRPr="00887B4A">
        <w:rPr>
          <w:bCs/>
        </w:rPr>
        <w:tab/>
        <w:t xml:space="preserve">Dane osobowe Wykonawcy przechowywane będą przez okres 5 lat lub w oparciu </w:t>
      </w:r>
    </w:p>
    <w:p w14:paraId="4A5FDE16" w14:textId="77777777" w:rsidR="00887B4A" w:rsidRPr="00887B4A" w:rsidRDefault="00887B4A" w:rsidP="00887B4A">
      <w:pPr>
        <w:jc w:val="both"/>
        <w:rPr>
          <w:bCs/>
        </w:rPr>
      </w:pPr>
      <w:r w:rsidRPr="00887B4A">
        <w:rPr>
          <w:bCs/>
        </w:rPr>
        <w:t>o uzasadniony interes realizowany przez administratora.</w:t>
      </w:r>
    </w:p>
    <w:p w14:paraId="5AD7C28A" w14:textId="77777777" w:rsidR="00887B4A" w:rsidRPr="00887B4A" w:rsidRDefault="00887B4A" w:rsidP="00887B4A">
      <w:pPr>
        <w:jc w:val="both"/>
        <w:rPr>
          <w:bCs/>
        </w:rPr>
      </w:pPr>
      <w:r w:rsidRPr="00887B4A">
        <w:rPr>
          <w:bCs/>
        </w:rPr>
        <w:t>6.</w:t>
      </w:r>
      <w:r w:rsidRPr="00887B4A">
        <w:rPr>
          <w:bCs/>
        </w:rPr>
        <w:tab/>
        <w:t>Wykonawca posiada prawo do żądania od administratora dostępu do danych osobowych, ich sprostowania.</w:t>
      </w:r>
    </w:p>
    <w:p w14:paraId="224F0C17" w14:textId="77777777" w:rsidR="00887B4A" w:rsidRPr="00887B4A" w:rsidRDefault="00887B4A" w:rsidP="00887B4A">
      <w:pPr>
        <w:jc w:val="both"/>
        <w:rPr>
          <w:bCs/>
        </w:rPr>
      </w:pPr>
      <w:r w:rsidRPr="00887B4A">
        <w:rPr>
          <w:bCs/>
        </w:rPr>
        <w:t>7.</w:t>
      </w:r>
      <w:r w:rsidRPr="00887B4A">
        <w:rPr>
          <w:bCs/>
        </w:rPr>
        <w:tab/>
        <w:t>Wykonawca ma prawo wniesienia skargi do organu nadzorczego w przypadku podejrzenia, że sposób przetwarzania danych osobowych Wykonawcy przez administratora narusza rozporządzenie o ochronie danych osobowych z dnia 27 kwietnia 2016 r.</w:t>
      </w:r>
    </w:p>
    <w:p w14:paraId="67366E20" w14:textId="4D8F8DAB" w:rsidR="00953E77" w:rsidRPr="00953E77" w:rsidRDefault="00887B4A" w:rsidP="00887B4A">
      <w:pPr>
        <w:jc w:val="both"/>
        <w:rPr>
          <w:b/>
          <w:bCs/>
          <w:u w:val="single"/>
        </w:rPr>
      </w:pPr>
      <w:r w:rsidRPr="00887B4A">
        <w:rPr>
          <w:bCs/>
        </w:rPr>
        <w:t>8.</w:t>
      </w:r>
      <w:r w:rsidRPr="00887B4A">
        <w:rPr>
          <w:bCs/>
        </w:rPr>
        <w:tab/>
        <w:t>Podanie danych osobowych jest dobrowolne, jednakże odmowa podania danych może skutkować odmową zawarcia umowy.</w:t>
      </w:r>
    </w:p>
    <w:p w14:paraId="2E2BC0A1" w14:textId="77777777" w:rsidR="00953E77" w:rsidRPr="00903388" w:rsidRDefault="00953E77" w:rsidP="00B73FF4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903388">
        <w:rPr>
          <w:b/>
          <w:bCs/>
        </w:rPr>
        <w:t>Wykaz załączników:</w:t>
      </w:r>
    </w:p>
    <w:p w14:paraId="5F89B5C1" w14:textId="77777777" w:rsidR="00953E77" w:rsidRPr="00953E77" w:rsidRDefault="00953E77" w:rsidP="00953E77">
      <w:pPr>
        <w:rPr>
          <w:bCs/>
        </w:rPr>
      </w:pPr>
    </w:p>
    <w:p w14:paraId="410EA214" w14:textId="77777777" w:rsidR="00953E77" w:rsidRPr="00953E77" w:rsidRDefault="00953E77" w:rsidP="00903388">
      <w:pPr>
        <w:numPr>
          <w:ilvl w:val="0"/>
          <w:numId w:val="4"/>
        </w:numPr>
        <w:rPr>
          <w:bCs/>
        </w:rPr>
      </w:pPr>
      <w:r w:rsidRPr="00953E77">
        <w:rPr>
          <w:bCs/>
        </w:rPr>
        <w:t xml:space="preserve">Załącznik nr 1 – </w:t>
      </w:r>
      <w:r w:rsidR="00F67489">
        <w:rPr>
          <w:bCs/>
        </w:rPr>
        <w:t>Formularz Ofertowy</w:t>
      </w:r>
    </w:p>
    <w:p w14:paraId="696CA17F" w14:textId="77777777" w:rsidR="00953E77" w:rsidRPr="00953E77" w:rsidRDefault="00953E77" w:rsidP="00903388">
      <w:pPr>
        <w:numPr>
          <w:ilvl w:val="0"/>
          <w:numId w:val="4"/>
        </w:numPr>
        <w:rPr>
          <w:bCs/>
        </w:rPr>
      </w:pPr>
      <w:r w:rsidRPr="00953E77">
        <w:rPr>
          <w:bCs/>
        </w:rPr>
        <w:t xml:space="preserve">Załącznik nr </w:t>
      </w:r>
      <w:r w:rsidR="00B73FF4">
        <w:rPr>
          <w:bCs/>
        </w:rPr>
        <w:t>2</w:t>
      </w:r>
      <w:r w:rsidRPr="00953E77">
        <w:rPr>
          <w:bCs/>
        </w:rPr>
        <w:t xml:space="preserve"> </w:t>
      </w:r>
      <w:r w:rsidR="00F67489">
        <w:rPr>
          <w:bCs/>
        </w:rPr>
        <w:t>–</w:t>
      </w:r>
      <w:r w:rsidRPr="00953E77">
        <w:rPr>
          <w:bCs/>
        </w:rPr>
        <w:t xml:space="preserve"> </w:t>
      </w:r>
      <w:r w:rsidR="00F67489">
        <w:rPr>
          <w:bCs/>
        </w:rPr>
        <w:t>Wzór umowy</w:t>
      </w:r>
    </w:p>
    <w:p w14:paraId="077C62E0" w14:textId="77777777" w:rsidR="00A46B88" w:rsidRPr="002E4BBC" w:rsidRDefault="00A46B88" w:rsidP="004B3BC8"/>
    <w:sectPr w:rsidR="00A46B88" w:rsidRPr="002E4BBC" w:rsidSect="00893639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938D4" w14:textId="77777777" w:rsidR="00DF3763" w:rsidRDefault="00DF3763" w:rsidP="004F41FE">
      <w:r>
        <w:separator/>
      </w:r>
    </w:p>
  </w:endnote>
  <w:endnote w:type="continuationSeparator" w:id="0">
    <w:p w14:paraId="40EAC202" w14:textId="77777777" w:rsidR="00DF3763" w:rsidRDefault="00DF3763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5941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7457F4E" w14:textId="77777777" w:rsidR="0091012A" w:rsidRPr="00BA733F" w:rsidRDefault="0091012A" w:rsidP="001D65F0">
            <w:pPr>
              <w:ind w:left="708"/>
              <w:jc w:val="center"/>
              <w:rPr>
                <w:rFonts w:eastAsia="Batang"/>
                <w:iCs/>
                <w:sz w:val="18"/>
                <w:szCs w:val="18"/>
              </w:rPr>
            </w:pPr>
            <w:r w:rsidRPr="00BA733F">
              <w:rPr>
                <w:rFonts w:eastAsia="Batang"/>
                <w:iCs/>
                <w:sz w:val="18"/>
                <w:szCs w:val="18"/>
              </w:rPr>
              <w:t>Regionalny Ośrodek Polityki Społecznej w Lublinie</w:t>
            </w:r>
          </w:p>
          <w:p w14:paraId="00319F18" w14:textId="77777777" w:rsidR="0091012A" w:rsidRPr="007344DE" w:rsidRDefault="0091012A" w:rsidP="001D65F0">
            <w:pPr>
              <w:ind w:left="708"/>
              <w:jc w:val="center"/>
              <w:rPr>
                <w:rFonts w:eastAsia="Batang"/>
                <w:iCs/>
                <w:sz w:val="18"/>
                <w:szCs w:val="18"/>
                <w:lang w:val="en-US"/>
              </w:rPr>
            </w:pPr>
            <w:r>
              <w:rPr>
                <w:rFonts w:eastAsia="Batang"/>
                <w:iCs/>
                <w:sz w:val="18"/>
                <w:szCs w:val="18"/>
                <w:lang w:val="en-US"/>
              </w:rPr>
              <w:t xml:space="preserve">20-447 Lublin, ul. </w:t>
            </w:r>
            <w:proofErr w:type="spellStart"/>
            <w:r>
              <w:rPr>
                <w:rFonts w:eastAsia="Batang"/>
                <w:iCs/>
                <w:sz w:val="18"/>
                <w:szCs w:val="18"/>
                <w:lang w:val="en-US"/>
              </w:rPr>
              <w:t>Diamentowa</w:t>
            </w:r>
            <w:proofErr w:type="spellEnd"/>
            <w:r>
              <w:rPr>
                <w:rFonts w:eastAsia="Batang"/>
                <w:iCs/>
                <w:sz w:val="18"/>
                <w:szCs w:val="18"/>
                <w:lang w:val="en-US"/>
              </w:rPr>
              <w:t xml:space="preserve"> 2</w:t>
            </w: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t xml:space="preserve">, tel. (0 81) 528 76 50, fax (0 81) 528 76 30  </w:t>
            </w:r>
            <w:r w:rsidRPr="003022A4">
              <w:rPr>
                <w:rFonts w:eastAsia="Batang"/>
                <w:iCs/>
                <w:sz w:val="18"/>
                <w:szCs w:val="18"/>
                <w:lang w:val="en-US"/>
              </w:rPr>
              <w:br/>
              <w:t xml:space="preserve">e-mail: </w:t>
            </w:r>
            <w:r w:rsidRPr="003022A4">
              <w:rPr>
                <w:rFonts w:eastAsia="Batang"/>
                <w:i/>
                <w:iCs/>
                <w:sz w:val="18"/>
                <w:szCs w:val="18"/>
                <w:lang w:val="en-US"/>
              </w:rPr>
              <w:t>rops@lubelskie.pl</w:t>
            </w:r>
          </w:p>
          <w:p w14:paraId="0AB10156" w14:textId="77777777" w:rsidR="0091012A" w:rsidRDefault="0091012A">
            <w:pPr>
              <w:pStyle w:val="Stopka"/>
              <w:jc w:val="right"/>
            </w:pPr>
            <w:r>
              <w:t xml:space="preserve">Strona </w:t>
            </w:r>
            <w:r w:rsidR="00AD5416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AD5416">
              <w:rPr>
                <w:b/>
              </w:rPr>
              <w:fldChar w:fldCharType="separate"/>
            </w:r>
            <w:r w:rsidR="00B156BB">
              <w:rPr>
                <w:b/>
                <w:noProof/>
              </w:rPr>
              <w:t>5</w:t>
            </w:r>
            <w:r w:rsidR="00AD5416">
              <w:rPr>
                <w:b/>
              </w:rPr>
              <w:fldChar w:fldCharType="end"/>
            </w:r>
            <w:r>
              <w:t xml:space="preserve"> z </w:t>
            </w:r>
            <w:r w:rsidR="00AD5416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AD5416">
              <w:rPr>
                <w:b/>
              </w:rPr>
              <w:fldChar w:fldCharType="separate"/>
            </w:r>
            <w:r w:rsidR="00B156BB">
              <w:rPr>
                <w:b/>
                <w:noProof/>
              </w:rPr>
              <w:t>7</w:t>
            </w:r>
            <w:r w:rsidR="00AD5416">
              <w:rPr>
                <w:b/>
              </w:rPr>
              <w:fldChar w:fldCharType="end"/>
            </w:r>
          </w:p>
        </w:sdtContent>
      </w:sdt>
    </w:sdtContent>
  </w:sdt>
  <w:p w14:paraId="438CFAC3" w14:textId="77777777" w:rsidR="0091012A" w:rsidRPr="003022A4" w:rsidRDefault="0091012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2EA34" w14:textId="77777777" w:rsidR="00DF3763" w:rsidRDefault="00DF3763" w:rsidP="004F41FE">
      <w:r>
        <w:separator/>
      </w:r>
    </w:p>
  </w:footnote>
  <w:footnote w:type="continuationSeparator" w:id="0">
    <w:p w14:paraId="3AB38C25" w14:textId="77777777" w:rsidR="00DF3763" w:rsidRDefault="00DF3763" w:rsidP="004F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NewRoman" w:hAnsi="Times New Roman" w:cs="Times New Roman"/>
        <w:bCs/>
        <w:sz w:val="24"/>
        <w:szCs w:val="24"/>
      </w:rPr>
    </w:lvl>
  </w:abstractNum>
  <w:abstractNum w:abstractNumId="1" w15:restartNumberingAfterBreak="0">
    <w:nsid w:val="03D95272"/>
    <w:multiLevelType w:val="hybridMultilevel"/>
    <w:tmpl w:val="26D07BD2"/>
    <w:lvl w:ilvl="0" w:tplc="04150011">
      <w:start w:val="1"/>
      <w:numFmt w:val="decimal"/>
      <w:lvlText w:val="%1)"/>
      <w:lvlJc w:val="left"/>
      <w:pPr>
        <w:ind w:left="24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2" w15:restartNumberingAfterBreak="0">
    <w:nsid w:val="050C4CF0"/>
    <w:multiLevelType w:val="hybridMultilevel"/>
    <w:tmpl w:val="B14C2F32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BE4718"/>
    <w:multiLevelType w:val="hybridMultilevel"/>
    <w:tmpl w:val="C896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5CBD"/>
    <w:multiLevelType w:val="hybridMultilevel"/>
    <w:tmpl w:val="0E809928"/>
    <w:lvl w:ilvl="0" w:tplc="D4101A0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652CD4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0E7AB1"/>
    <w:multiLevelType w:val="hybridMultilevel"/>
    <w:tmpl w:val="6B5AE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91DA9"/>
    <w:multiLevelType w:val="hybridMultilevel"/>
    <w:tmpl w:val="67301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88A1B34"/>
    <w:multiLevelType w:val="hybridMultilevel"/>
    <w:tmpl w:val="6F66F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36A6"/>
    <w:multiLevelType w:val="hybridMultilevel"/>
    <w:tmpl w:val="5BBCD31A"/>
    <w:lvl w:ilvl="0" w:tplc="0415000F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646BD4"/>
    <w:multiLevelType w:val="hybridMultilevel"/>
    <w:tmpl w:val="F6106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356A"/>
    <w:multiLevelType w:val="hybridMultilevel"/>
    <w:tmpl w:val="A35A6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44382"/>
    <w:multiLevelType w:val="multilevel"/>
    <w:tmpl w:val="F88CD0D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345FF"/>
    <w:multiLevelType w:val="hybridMultilevel"/>
    <w:tmpl w:val="DFD6B64C"/>
    <w:lvl w:ilvl="0" w:tplc="1E8078C4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1C41E1"/>
    <w:multiLevelType w:val="hybridMultilevel"/>
    <w:tmpl w:val="3FB20FDE"/>
    <w:lvl w:ilvl="0" w:tplc="CD221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64FEE"/>
    <w:multiLevelType w:val="hybridMultilevel"/>
    <w:tmpl w:val="5E8C9DA2"/>
    <w:lvl w:ilvl="0" w:tplc="7AC2F62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880767"/>
    <w:multiLevelType w:val="hybridMultilevel"/>
    <w:tmpl w:val="655CFF38"/>
    <w:lvl w:ilvl="0" w:tplc="C0E82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42852"/>
    <w:multiLevelType w:val="multilevel"/>
    <w:tmpl w:val="133C26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756B27"/>
    <w:multiLevelType w:val="multilevel"/>
    <w:tmpl w:val="2CF0663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05CF"/>
    <w:multiLevelType w:val="hybridMultilevel"/>
    <w:tmpl w:val="1C4AC5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A441E5"/>
    <w:multiLevelType w:val="hybridMultilevel"/>
    <w:tmpl w:val="5A526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A6A34"/>
    <w:multiLevelType w:val="hybridMultilevel"/>
    <w:tmpl w:val="A97C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55C49"/>
    <w:multiLevelType w:val="hybridMultilevel"/>
    <w:tmpl w:val="13502462"/>
    <w:lvl w:ilvl="0" w:tplc="3668AE92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6006A5"/>
    <w:multiLevelType w:val="hybridMultilevel"/>
    <w:tmpl w:val="3D6A7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05C9A"/>
    <w:multiLevelType w:val="hybridMultilevel"/>
    <w:tmpl w:val="A07E8E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85A0F"/>
    <w:multiLevelType w:val="hybridMultilevel"/>
    <w:tmpl w:val="9222B8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569267C7"/>
    <w:multiLevelType w:val="hybridMultilevel"/>
    <w:tmpl w:val="543CF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30142"/>
    <w:multiLevelType w:val="hybridMultilevel"/>
    <w:tmpl w:val="D42AEF4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B66693"/>
    <w:multiLevelType w:val="hybridMultilevel"/>
    <w:tmpl w:val="B4FA8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978F9"/>
    <w:multiLevelType w:val="hybridMultilevel"/>
    <w:tmpl w:val="6B96C42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06761"/>
    <w:multiLevelType w:val="hybridMultilevel"/>
    <w:tmpl w:val="AD7C24BE"/>
    <w:lvl w:ilvl="0" w:tplc="7AC2F622">
      <w:start w:val="1"/>
      <w:numFmt w:val="upperRoman"/>
      <w:lvlText w:val="%1."/>
      <w:lvlJc w:val="left"/>
      <w:pPr>
        <w:ind w:left="738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D9D1F63"/>
    <w:multiLevelType w:val="hybridMultilevel"/>
    <w:tmpl w:val="AD8C4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A005598"/>
    <w:multiLevelType w:val="hybridMultilevel"/>
    <w:tmpl w:val="030E6874"/>
    <w:lvl w:ilvl="0" w:tplc="7AC2F62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B060CC9"/>
    <w:multiLevelType w:val="hybridMultilevel"/>
    <w:tmpl w:val="C2A0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82563"/>
    <w:multiLevelType w:val="hybridMultilevel"/>
    <w:tmpl w:val="01A69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F126B3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8DEAEE4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B4706"/>
    <w:multiLevelType w:val="hybridMultilevel"/>
    <w:tmpl w:val="E5C2D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94251"/>
    <w:multiLevelType w:val="hybridMultilevel"/>
    <w:tmpl w:val="A47485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6"/>
  </w:num>
  <w:num w:numId="3">
    <w:abstractNumId w:val="7"/>
  </w:num>
  <w:num w:numId="4">
    <w:abstractNumId w:val="30"/>
  </w:num>
  <w:num w:numId="5">
    <w:abstractNumId w:val="31"/>
  </w:num>
  <w:num w:numId="6">
    <w:abstractNumId w:val="11"/>
  </w:num>
  <w:num w:numId="7">
    <w:abstractNumId w:val="22"/>
  </w:num>
  <w:num w:numId="8">
    <w:abstractNumId w:val="28"/>
  </w:num>
  <w:num w:numId="9">
    <w:abstractNumId w:val="20"/>
  </w:num>
  <w:num w:numId="10">
    <w:abstractNumId w:val="1"/>
  </w:num>
  <w:num w:numId="11">
    <w:abstractNumId w:val="35"/>
  </w:num>
  <w:num w:numId="12">
    <w:abstractNumId w:val="25"/>
  </w:num>
  <w:num w:numId="13">
    <w:abstractNumId w:val="3"/>
  </w:num>
  <w:num w:numId="14">
    <w:abstractNumId w:val="2"/>
  </w:num>
  <w:num w:numId="15">
    <w:abstractNumId w:val="13"/>
  </w:num>
  <w:num w:numId="16">
    <w:abstractNumId w:val="9"/>
  </w:num>
  <w:num w:numId="17">
    <w:abstractNumId w:val="21"/>
  </w:num>
  <w:num w:numId="18">
    <w:abstractNumId w:val="29"/>
  </w:num>
  <w:num w:numId="19">
    <w:abstractNumId w:val="17"/>
  </w:num>
  <w:num w:numId="20">
    <w:abstractNumId w:val="12"/>
  </w:num>
  <w:num w:numId="21">
    <w:abstractNumId w:val="18"/>
  </w:num>
  <w:num w:numId="22">
    <w:abstractNumId w:val="24"/>
  </w:num>
  <w:num w:numId="23">
    <w:abstractNumId w:val="37"/>
  </w:num>
  <w:num w:numId="24">
    <w:abstractNumId w:val="19"/>
  </w:num>
  <w:num w:numId="25">
    <w:abstractNumId w:val="10"/>
  </w:num>
  <w:num w:numId="26">
    <w:abstractNumId w:val="14"/>
  </w:num>
  <w:num w:numId="27">
    <w:abstractNumId w:val="32"/>
  </w:num>
  <w:num w:numId="28">
    <w:abstractNumId w:val="8"/>
  </w:num>
  <w:num w:numId="29">
    <w:abstractNumId w:val="6"/>
  </w:num>
  <w:num w:numId="30">
    <w:abstractNumId w:val="16"/>
  </w:num>
  <w:num w:numId="31">
    <w:abstractNumId w:val="27"/>
  </w:num>
  <w:num w:numId="32">
    <w:abstractNumId w:val="38"/>
  </w:num>
  <w:num w:numId="33">
    <w:abstractNumId w:val="36"/>
  </w:num>
  <w:num w:numId="34">
    <w:abstractNumId w:val="23"/>
  </w:num>
  <w:num w:numId="35">
    <w:abstractNumId w:val="5"/>
  </w:num>
  <w:num w:numId="36">
    <w:abstractNumId w:val="4"/>
  </w:num>
  <w:num w:numId="37">
    <w:abstractNumId w:val="15"/>
  </w:num>
  <w:num w:numId="38">
    <w:abstractNumId w:val="34"/>
  </w:num>
  <w:num w:numId="39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7"/>
    <w:rsid w:val="00005650"/>
    <w:rsid w:val="000167A8"/>
    <w:rsid w:val="000235FF"/>
    <w:rsid w:val="0003156F"/>
    <w:rsid w:val="00032864"/>
    <w:rsid w:val="00032EBC"/>
    <w:rsid w:val="00033444"/>
    <w:rsid w:val="00035C9F"/>
    <w:rsid w:val="00042DBE"/>
    <w:rsid w:val="00046340"/>
    <w:rsid w:val="000477B2"/>
    <w:rsid w:val="000504CE"/>
    <w:rsid w:val="00056725"/>
    <w:rsid w:val="00061621"/>
    <w:rsid w:val="000627EF"/>
    <w:rsid w:val="00063808"/>
    <w:rsid w:val="000736FA"/>
    <w:rsid w:val="00074685"/>
    <w:rsid w:val="00077CD6"/>
    <w:rsid w:val="00080899"/>
    <w:rsid w:val="00092D53"/>
    <w:rsid w:val="000A19FC"/>
    <w:rsid w:val="000A6E9F"/>
    <w:rsid w:val="000C180A"/>
    <w:rsid w:val="000C7FD4"/>
    <w:rsid w:val="000D43E2"/>
    <w:rsid w:val="000D603A"/>
    <w:rsid w:val="000E00DF"/>
    <w:rsid w:val="000F78C2"/>
    <w:rsid w:val="00104335"/>
    <w:rsid w:val="00107DA2"/>
    <w:rsid w:val="00113767"/>
    <w:rsid w:val="00116214"/>
    <w:rsid w:val="001163B0"/>
    <w:rsid w:val="00131C95"/>
    <w:rsid w:val="00131FAA"/>
    <w:rsid w:val="00133367"/>
    <w:rsid w:val="00134C9A"/>
    <w:rsid w:val="00135AB0"/>
    <w:rsid w:val="001427C6"/>
    <w:rsid w:val="00163516"/>
    <w:rsid w:val="00164630"/>
    <w:rsid w:val="00170D0F"/>
    <w:rsid w:val="00173F01"/>
    <w:rsid w:val="0017587E"/>
    <w:rsid w:val="001759DD"/>
    <w:rsid w:val="0017623C"/>
    <w:rsid w:val="00176317"/>
    <w:rsid w:val="001810FD"/>
    <w:rsid w:val="00181971"/>
    <w:rsid w:val="00182CD7"/>
    <w:rsid w:val="001836D9"/>
    <w:rsid w:val="001857F8"/>
    <w:rsid w:val="00185823"/>
    <w:rsid w:val="00193CBA"/>
    <w:rsid w:val="001B0E8E"/>
    <w:rsid w:val="001B23E5"/>
    <w:rsid w:val="001B3C8C"/>
    <w:rsid w:val="001B7D97"/>
    <w:rsid w:val="001B7EC9"/>
    <w:rsid w:val="001C3894"/>
    <w:rsid w:val="001D65F0"/>
    <w:rsid w:val="001D7E56"/>
    <w:rsid w:val="001D7E78"/>
    <w:rsid w:val="001E2CF7"/>
    <w:rsid w:val="001E7363"/>
    <w:rsid w:val="001F6C4F"/>
    <w:rsid w:val="00201B2E"/>
    <w:rsid w:val="00210E59"/>
    <w:rsid w:val="002111BF"/>
    <w:rsid w:val="002305AF"/>
    <w:rsid w:val="00241BCC"/>
    <w:rsid w:val="00242D43"/>
    <w:rsid w:val="00245133"/>
    <w:rsid w:val="00252F62"/>
    <w:rsid w:val="0025729E"/>
    <w:rsid w:val="00260B27"/>
    <w:rsid w:val="00282406"/>
    <w:rsid w:val="00292098"/>
    <w:rsid w:val="00292568"/>
    <w:rsid w:val="002931DE"/>
    <w:rsid w:val="002939F6"/>
    <w:rsid w:val="00296CE8"/>
    <w:rsid w:val="002A4D10"/>
    <w:rsid w:val="002A4D1F"/>
    <w:rsid w:val="002A7B68"/>
    <w:rsid w:val="002C10AA"/>
    <w:rsid w:val="002C170A"/>
    <w:rsid w:val="002C1D17"/>
    <w:rsid w:val="002C4795"/>
    <w:rsid w:val="002D0E32"/>
    <w:rsid w:val="002D503E"/>
    <w:rsid w:val="002D72E8"/>
    <w:rsid w:val="002E2221"/>
    <w:rsid w:val="002E4BBC"/>
    <w:rsid w:val="002F0B16"/>
    <w:rsid w:val="002F1345"/>
    <w:rsid w:val="002F4C09"/>
    <w:rsid w:val="002F7F71"/>
    <w:rsid w:val="003022A4"/>
    <w:rsid w:val="00303EA1"/>
    <w:rsid w:val="00305992"/>
    <w:rsid w:val="0030765F"/>
    <w:rsid w:val="00314683"/>
    <w:rsid w:val="003209F0"/>
    <w:rsid w:val="00322201"/>
    <w:rsid w:val="00323E20"/>
    <w:rsid w:val="00325AF3"/>
    <w:rsid w:val="003421DC"/>
    <w:rsid w:val="00343198"/>
    <w:rsid w:val="00344148"/>
    <w:rsid w:val="003452A2"/>
    <w:rsid w:val="00345F9F"/>
    <w:rsid w:val="003467EC"/>
    <w:rsid w:val="00346F98"/>
    <w:rsid w:val="00351CCD"/>
    <w:rsid w:val="00356866"/>
    <w:rsid w:val="00357E62"/>
    <w:rsid w:val="00361E23"/>
    <w:rsid w:val="0036230A"/>
    <w:rsid w:val="00376025"/>
    <w:rsid w:val="00380575"/>
    <w:rsid w:val="00382403"/>
    <w:rsid w:val="00391BD0"/>
    <w:rsid w:val="00396880"/>
    <w:rsid w:val="003A1DB8"/>
    <w:rsid w:val="003A2B25"/>
    <w:rsid w:val="003A3CDF"/>
    <w:rsid w:val="003A5722"/>
    <w:rsid w:val="003A6D1D"/>
    <w:rsid w:val="003B141D"/>
    <w:rsid w:val="003B378B"/>
    <w:rsid w:val="003B4A52"/>
    <w:rsid w:val="003B7C2E"/>
    <w:rsid w:val="003C12B4"/>
    <w:rsid w:val="003C20BA"/>
    <w:rsid w:val="003D0EFF"/>
    <w:rsid w:val="003D690F"/>
    <w:rsid w:val="003E45D1"/>
    <w:rsid w:val="003E4ADD"/>
    <w:rsid w:val="003E6EFE"/>
    <w:rsid w:val="00401802"/>
    <w:rsid w:val="004112ED"/>
    <w:rsid w:val="00411BAB"/>
    <w:rsid w:val="00423560"/>
    <w:rsid w:val="004235FB"/>
    <w:rsid w:val="004243DC"/>
    <w:rsid w:val="00451ED2"/>
    <w:rsid w:val="00452DF6"/>
    <w:rsid w:val="00462616"/>
    <w:rsid w:val="00467460"/>
    <w:rsid w:val="00482F3C"/>
    <w:rsid w:val="004863C2"/>
    <w:rsid w:val="00491CF3"/>
    <w:rsid w:val="0049460E"/>
    <w:rsid w:val="004A0C85"/>
    <w:rsid w:val="004A5E8D"/>
    <w:rsid w:val="004A74EC"/>
    <w:rsid w:val="004B1683"/>
    <w:rsid w:val="004B31FE"/>
    <w:rsid w:val="004B3BC8"/>
    <w:rsid w:val="004B7CFC"/>
    <w:rsid w:val="004C209C"/>
    <w:rsid w:val="004C45A3"/>
    <w:rsid w:val="004E3188"/>
    <w:rsid w:val="004E4058"/>
    <w:rsid w:val="004F41FE"/>
    <w:rsid w:val="005004FE"/>
    <w:rsid w:val="00503C57"/>
    <w:rsid w:val="00503DB3"/>
    <w:rsid w:val="0050563C"/>
    <w:rsid w:val="005058AF"/>
    <w:rsid w:val="0051506B"/>
    <w:rsid w:val="00524099"/>
    <w:rsid w:val="00533216"/>
    <w:rsid w:val="00533D76"/>
    <w:rsid w:val="0053615D"/>
    <w:rsid w:val="00537F80"/>
    <w:rsid w:val="005414B0"/>
    <w:rsid w:val="00547998"/>
    <w:rsid w:val="00550B5C"/>
    <w:rsid w:val="00557F85"/>
    <w:rsid w:val="005636C5"/>
    <w:rsid w:val="00570D78"/>
    <w:rsid w:val="00583E0C"/>
    <w:rsid w:val="00587EC3"/>
    <w:rsid w:val="00592B46"/>
    <w:rsid w:val="005930FE"/>
    <w:rsid w:val="0059401B"/>
    <w:rsid w:val="005961F7"/>
    <w:rsid w:val="00596634"/>
    <w:rsid w:val="00596F60"/>
    <w:rsid w:val="00597966"/>
    <w:rsid w:val="005A12C1"/>
    <w:rsid w:val="005A3419"/>
    <w:rsid w:val="005B1441"/>
    <w:rsid w:val="005B1EC0"/>
    <w:rsid w:val="005B3D1F"/>
    <w:rsid w:val="005C43F2"/>
    <w:rsid w:val="005C73DF"/>
    <w:rsid w:val="005D2550"/>
    <w:rsid w:val="005F1ACF"/>
    <w:rsid w:val="005F5F19"/>
    <w:rsid w:val="005F6AEA"/>
    <w:rsid w:val="006040AA"/>
    <w:rsid w:val="00604A4F"/>
    <w:rsid w:val="0061200C"/>
    <w:rsid w:val="00617903"/>
    <w:rsid w:val="006248F2"/>
    <w:rsid w:val="00641887"/>
    <w:rsid w:val="006457F6"/>
    <w:rsid w:val="00650E80"/>
    <w:rsid w:val="006568A3"/>
    <w:rsid w:val="00664267"/>
    <w:rsid w:val="00672E3A"/>
    <w:rsid w:val="00681539"/>
    <w:rsid w:val="00694746"/>
    <w:rsid w:val="006A45C4"/>
    <w:rsid w:val="006A7E1F"/>
    <w:rsid w:val="006B3A81"/>
    <w:rsid w:val="006C1358"/>
    <w:rsid w:val="006C3855"/>
    <w:rsid w:val="006C43B6"/>
    <w:rsid w:val="006C6BA1"/>
    <w:rsid w:val="006D23A0"/>
    <w:rsid w:val="007044B6"/>
    <w:rsid w:val="0071197E"/>
    <w:rsid w:val="007222BD"/>
    <w:rsid w:val="00724C23"/>
    <w:rsid w:val="007315C0"/>
    <w:rsid w:val="007320F5"/>
    <w:rsid w:val="00736374"/>
    <w:rsid w:val="007447EF"/>
    <w:rsid w:val="007654B6"/>
    <w:rsid w:val="007704C5"/>
    <w:rsid w:val="0077353D"/>
    <w:rsid w:val="00774055"/>
    <w:rsid w:val="00783768"/>
    <w:rsid w:val="007877A1"/>
    <w:rsid w:val="00787F6E"/>
    <w:rsid w:val="00792166"/>
    <w:rsid w:val="00793D43"/>
    <w:rsid w:val="00793FFD"/>
    <w:rsid w:val="007A5AC6"/>
    <w:rsid w:val="007B0047"/>
    <w:rsid w:val="007B009F"/>
    <w:rsid w:val="007B56A3"/>
    <w:rsid w:val="007C52D4"/>
    <w:rsid w:val="007D169B"/>
    <w:rsid w:val="007D2A30"/>
    <w:rsid w:val="007E3473"/>
    <w:rsid w:val="007E6406"/>
    <w:rsid w:val="007F2EA2"/>
    <w:rsid w:val="00811446"/>
    <w:rsid w:val="00814BB6"/>
    <w:rsid w:val="00815CA5"/>
    <w:rsid w:val="008202F3"/>
    <w:rsid w:val="00821468"/>
    <w:rsid w:val="0083137C"/>
    <w:rsid w:val="0083492D"/>
    <w:rsid w:val="00844C65"/>
    <w:rsid w:val="00851518"/>
    <w:rsid w:val="00851753"/>
    <w:rsid w:val="00857AA7"/>
    <w:rsid w:val="008604C4"/>
    <w:rsid w:val="00860FE4"/>
    <w:rsid w:val="008635BE"/>
    <w:rsid w:val="00863A56"/>
    <w:rsid w:val="00865A7A"/>
    <w:rsid w:val="0086628A"/>
    <w:rsid w:val="00867332"/>
    <w:rsid w:val="00872B48"/>
    <w:rsid w:val="00887B4A"/>
    <w:rsid w:val="00893639"/>
    <w:rsid w:val="008A2166"/>
    <w:rsid w:val="008A4736"/>
    <w:rsid w:val="008A5407"/>
    <w:rsid w:val="008B22FD"/>
    <w:rsid w:val="008B2437"/>
    <w:rsid w:val="008C086A"/>
    <w:rsid w:val="008D6509"/>
    <w:rsid w:val="008E06C4"/>
    <w:rsid w:val="008E158E"/>
    <w:rsid w:val="008E439F"/>
    <w:rsid w:val="008E7802"/>
    <w:rsid w:val="008F152F"/>
    <w:rsid w:val="008F3566"/>
    <w:rsid w:val="008F6794"/>
    <w:rsid w:val="0090291B"/>
    <w:rsid w:val="00902CDD"/>
    <w:rsid w:val="00903388"/>
    <w:rsid w:val="009045E8"/>
    <w:rsid w:val="0091012A"/>
    <w:rsid w:val="00910B79"/>
    <w:rsid w:val="00913149"/>
    <w:rsid w:val="00913D95"/>
    <w:rsid w:val="00916DF2"/>
    <w:rsid w:val="009220B5"/>
    <w:rsid w:val="00925FB4"/>
    <w:rsid w:val="009322B3"/>
    <w:rsid w:val="00936A7F"/>
    <w:rsid w:val="00940B7A"/>
    <w:rsid w:val="009427F7"/>
    <w:rsid w:val="009435F0"/>
    <w:rsid w:val="00953E77"/>
    <w:rsid w:val="009628EF"/>
    <w:rsid w:val="00963A33"/>
    <w:rsid w:val="00964A4C"/>
    <w:rsid w:val="00967312"/>
    <w:rsid w:val="00972480"/>
    <w:rsid w:val="0097477F"/>
    <w:rsid w:val="00976BA7"/>
    <w:rsid w:val="00980354"/>
    <w:rsid w:val="00980EB5"/>
    <w:rsid w:val="00982275"/>
    <w:rsid w:val="00985088"/>
    <w:rsid w:val="00990F86"/>
    <w:rsid w:val="00991E28"/>
    <w:rsid w:val="009A1EC7"/>
    <w:rsid w:val="009A7399"/>
    <w:rsid w:val="009B16B0"/>
    <w:rsid w:val="009B2E9E"/>
    <w:rsid w:val="009B7B66"/>
    <w:rsid w:val="009C70C2"/>
    <w:rsid w:val="009D3FD3"/>
    <w:rsid w:val="009D6D23"/>
    <w:rsid w:val="009E3672"/>
    <w:rsid w:val="009F5DA5"/>
    <w:rsid w:val="00A10724"/>
    <w:rsid w:val="00A1214B"/>
    <w:rsid w:val="00A164FE"/>
    <w:rsid w:val="00A201A6"/>
    <w:rsid w:val="00A205BA"/>
    <w:rsid w:val="00A21BE3"/>
    <w:rsid w:val="00A27C67"/>
    <w:rsid w:val="00A307C9"/>
    <w:rsid w:val="00A35386"/>
    <w:rsid w:val="00A37E93"/>
    <w:rsid w:val="00A40AD6"/>
    <w:rsid w:val="00A45575"/>
    <w:rsid w:val="00A46923"/>
    <w:rsid w:val="00A46B88"/>
    <w:rsid w:val="00A505B5"/>
    <w:rsid w:val="00A5317A"/>
    <w:rsid w:val="00A53C29"/>
    <w:rsid w:val="00A54DA6"/>
    <w:rsid w:val="00A55DA3"/>
    <w:rsid w:val="00A61FC9"/>
    <w:rsid w:val="00A7216C"/>
    <w:rsid w:val="00A72385"/>
    <w:rsid w:val="00A725BB"/>
    <w:rsid w:val="00A72B05"/>
    <w:rsid w:val="00A824E6"/>
    <w:rsid w:val="00A82799"/>
    <w:rsid w:val="00A966DA"/>
    <w:rsid w:val="00A97764"/>
    <w:rsid w:val="00AA2818"/>
    <w:rsid w:val="00AA4109"/>
    <w:rsid w:val="00AA5F59"/>
    <w:rsid w:val="00AB0290"/>
    <w:rsid w:val="00AB6ECB"/>
    <w:rsid w:val="00AC594A"/>
    <w:rsid w:val="00AC5973"/>
    <w:rsid w:val="00AC5BD2"/>
    <w:rsid w:val="00AD23CC"/>
    <w:rsid w:val="00AD5416"/>
    <w:rsid w:val="00AD6409"/>
    <w:rsid w:val="00AD798C"/>
    <w:rsid w:val="00AD7AFE"/>
    <w:rsid w:val="00B0777A"/>
    <w:rsid w:val="00B156BB"/>
    <w:rsid w:val="00B31B13"/>
    <w:rsid w:val="00B36DAE"/>
    <w:rsid w:val="00B4062C"/>
    <w:rsid w:val="00B47B06"/>
    <w:rsid w:val="00B5066D"/>
    <w:rsid w:val="00B56492"/>
    <w:rsid w:val="00B610B0"/>
    <w:rsid w:val="00B62346"/>
    <w:rsid w:val="00B637E6"/>
    <w:rsid w:val="00B73FF4"/>
    <w:rsid w:val="00B76F91"/>
    <w:rsid w:val="00B945D1"/>
    <w:rsid w:val="00B97197"/>
    <w:rsid w:val="00BA2F68"/>
    <w:rsid w:val="00BA733F"/>
    <w:rsid w:val="00BB1405"/>
    <w:rsid w:val="00BB1542"/>
    <w:rsid w:val="00BC25BC"/>
    <w:rsid w:val="00BC45F5"/>
    <w:rsid w:val="00BC51B0"/>
    <w:rsid w:val="00BC63E5"/>
    <w:rsid w:val="00BC677C"/>
    <w:rsid w:val="00BE7B75"/>
    <w:rsid w:val="00BF1575"/>
    <w:rsid w:val="00C04EAB"/>
    <w:rsid w:val="00C129E8"/>
    <w:rsid w:val="00C12A22"/>
    <w:rsid w:val="00C14E6A"/>
    <w:rsid w:val="00C23CD6"/>
    <w:rsid w:val="00C32E77"/>
    <w:rsid w:val="00C33C2B"/>
    <w:rsid w:val="00C33FAF"/>
    <w:rsid w:val="00C4360A"/>
    <w:rsid w:val="00C5061C"/>
    <w:rsid w:val="00C507FF"/>
    <w:rsid w:val="00C56698"/>
    <w:rsid w:val="00C56AB5"/>
    <w:rsid w:val="00C6415C"/>
    <w:rsid w:val="00C66D1A"/>
    <w:rsid w:val="00C73FB2"/>
    <w:rsid w:val="00C87631"/>
    <w:rsid w:val="00C90778"/>
    <w:rsid w:val="00C9199B"/>
    <w:rsid w:val="00C9748B"/>
    <w:rsid w:val="00CB0DE9"/>
    <w:rsid w:val="00CB1E8A"/>
    <w:rsid w:val="00CB4CF0"/>
    <w:rsid w:val="00CB7790"/>
    <w:rsid w:val="00CF1B59"/>
    <w:rsid w:val="00CF222E"/>
    <w:rsid w:val="00CF4B3B"/>
    <w:rsid w:val="00CF7B7F"/>
    <w:rsid w:val="00D00F53"/>
    <w:rsid w:val="00D02ECE"/>
    <w:rsid w:val="00D037A9"/>
    <w:rsid w:val="00D04AB9"/>
    <w:rsid w:val="00D17757"/>
    <w:rsid w:val="00D229D5"/>
    <w:rsid w:val="00D254AD"/>
    <w:rsid w:val="00D330AD"/>
    <w:rsid w:val="00D51BB0"/>
    <w:rsid w:val="00D64BD0"/>
    <w:rsid w:val="00D715EA"/>
    <w:rsid w:val="00D74006"/>
    <w:rsid w:val="00D758B6"/>
    <w:rsid w:val="00D85240"/>
    <w:rsid w:val="00DA6FFA"/>
    <w:rsid w:val="00DB0B13"/>
    <w:rsid w:val="00DC083B"/>
    <w:rsid w:val="00DC1538"/>
    <w:rsid w:val="00DC421C"/>
    <w:rsid w:val="00DD20B6"/>
    <w:rsid w:val="00DD30B2"/>
    <w:rsid w:val="00DE4E42"/>
    <w:rsid w:val="00DE629C"/>
    <w:rsid w:val="00DE7782"/>
    <w:rsid w:val="00DF0C10"/>
    <w:rsid w:val="00DF3763"/>
    <w:rsid w:val="00DF4677"/>
    <w:rsid w:val="00DF5AC0"/>
    <w:rsid w:val="00E00859"/>
    <w:rsid w:val="00E01D5E"/>
    <w:rsid w:val="00E01E59"/>
    <w:rsid w:val="00E109EA"/>
    <w:rsid w:val="00E52485"/>
    <w:rsid w:val="00E56245"/>
    <w:rsid w:val="00E7464C"/>
    <w:rsid w:val="00E76BF5"/>
    <w:rsid w:val="00E83901"/>
    <w:rsid w:val="00E852C8"/>
    <w:rsid w:val="00E85D18"/>
    <w:rsid w:val="00E9260C"/>
    <w:rsid w:val="00EB2C95"/>
    <w:rsid w:val="00EB588C"/>
    <w:rsid w:val="00EB6167"/>
    <w:rsid w:val="00EC65F3"/>
    <w:rsid w:val="00EE09F9"/>
    <w:rsid w:val="00EE1533"/>
    <w:rsid w:val="00EE298F"/>
    <w:rsid w:val="00EE2D44"/>
    <w:rsid w:val="00EE5C07"/>
    <w:rsid w:val="00EF4057"/>
    <w:rsid w:val="00EF63B7"/>
    <w:rsid w:val="00F01157"/>
    <w:rsid w:val="00F24D48"/>
    <w:rsid w:val="00F26311"/>
    <w:rsid w:val="00F271D6"/>
    <w:rsid w:val="00F2752C"/>
    <w:rsid w:val="00F43314"/>
    <w:rsid w:val="00F64FFD"/>
    <w:rsid w:val="00F6518A"/>
    <w:rsid w:val="00F67489"/>
    <w:rsid w:val="00F71E8C"/>
    <w:rsid w:val="00F7284F"/>
    <w:rsid w:val="00F731CD"/>
    <w:rsid w:val="00F81CF0"/>
    <w:rsid w:val="00F91CC1"/>
    <w:rsid w:val="00F932C1"/>
    <w:rsid w:val="00FA4632"/>
    <w:rsid w:val="00FC36FA"/>
    <w:rsid w:val="00FD274F"/>
    <w:rsid w:val="00FD3166"/>
    <w:rsid w:val="00FD56DF"/>
    <w:rsid w:val="00FD7775"/>
    <w:rsid w:val="00FF08F4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D99CC"/>
  <w15:docId w15:val="{0EDCAB65-1BB3-40CF-8E84-419CAB1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Akapit z listą BS,L1,Numerowanie"/>
    <w:basedOn w:val="Normalny"/>
    <w:link w:val="AkapitzlistZnak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character" w:customStyle="1" w:styleId="st">
    <w:name w:val="st"/>
    <w:basedOn w:val="Domylnaczcionkaakapitu"/>
    <w:rsid w:val="00C14E6A"/>
  </w:style>
  <w:style w:type="character" w:customStyle="1" w:styleId="addresswrapper">
    <w:name w:val="address_wrapper"/>
    <w:basedOn w:val="Domylnaczcionkaakapitu"/>
    <w:rsid w:val="008F3566"/>
  </w:style>
  <w:style w:type="paragraph" w:styleId="NormalnyWeb">
    <w:name w:val="Normal (Web)"/>
    <w:basedOn w:val="Normalny"/>
    <w:uiPriority w:val="99"/>
    <w:unhideWhenUsed/>
    <w:rsid w:val="009B2E9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596F60"/>
    <w:rPr>
      <w:i/>
      <w:iCs/>
    </w:rPr>
  </w:style>
  <w:style w:type="character" w:customStyle="1" w:styleId="A2Znak">
    <w:name w:val="A2 Znak"/>
    <w:rsid w:val="003B7C2E"/>
    <w:rPr>
      <w:rFonts w:ascii="Verdana" w:hAnsi="Verdana"/>
      <w:b/>
      <w:sz w:val="22"/>
      <w:szCs w:val="24"/>
      <w:lang w:val="pl-PL" w:eastAsia="ar-SA" w:bidi="ar-SA"/>
    </w:rPr>
  </w:style>
  <w:style w:type="character" w:styleId="Odwoaniedokomentarza">
    <w:name w:val="annotation reference"/>
    <w:basedOn w:val="Domylnaczcionkaakapitu"/>
    <w:semiHidden/>
    <w:unhideWhenUsed/>
    <w:rsid w:val="004B3BC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B3B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B3BC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B3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B3BC8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3E7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3FF4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kapit z listą BS Znak,L1 Znak,Numerowanie Znak"/>
    <w:link w:val="Akapitzlist"/>
    <w:uiPriority w:val="34"/>
    <w:locked/>
    <w:rsid w:val="00BC25BC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styna.syroka@lube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ps@lube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7793-9606-46C5-92DD-27D03D57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1467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10255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Zofia Jaroszek</dc:creator>
  <cp:lastModifiedBy>Justyna Syroka</cp:lastModifiedBy>
  <cp:revision>2</cp:revision>
  <cp:lastPrinted>2020-06-02T10:54:00Z</cp:lastPrinted>
  <dcterms:created xsi:type="dcterms:W3CDTF">2020-06-05T06:13:00Z</dcterms:created>
  <dcterms:modified xsi:type="dcterms:W3CDTF">2020-06-05T06:13:00Z</dcterms:modified>
</cp:coreProperties>
</file>