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3C73" w14:textId="6A6CE302" w:rsidR="005660BF" w:rsidRPr="00055451" w:rsidRDefault="005660BF" w:rsidP="0001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możliwości zgłaszania uwag do oferty złożonej do Regionalnego Ośrodka Polityki Społecznej w Lublinie w trybie ar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 19a ustawy z dnia 24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działalności pożytku publicznego i o wolontariacie na realizację zadań publicznych</w:t>
      </w:r>
      <w:r w:rsidR="0090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Lubelskiego</w:t>
      </w:r>
    </w:p>
    <w:p w14:paraId="1871BFD4" w14:textId="77777777" w:rsidR="00F248F4" w:rsidRDefault="00F248F4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8D665" w14:textId="1C0F9E2C" w:rsidR="005660BF" w:rsidRPr="00055451" w:rsidRDefault="005660BF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</w:t>
      </w: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6205261" w14:textId="60560240" w:rsidR="009A7CA8" w:rsidRDefault="005660BF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czerwca 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</w:t>
      </w:r>
      <w:r w:rsidR="00B96834"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Regionalnego Ośrodka Polityki Społecznej w Lublinie wpłynęła oferta na realizację zadania publicznego złożona przez </w:t>
      </w:r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</w:t>
      </w:r>
      <w:r w:rsidR="009A7CA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>Dantis</w:t>
      </w:r>
      <w:proofErr w:type="spellEnd"/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37D03">
        <w:rPr>
          <w:rFonts w:ascii="Times New Roman" w:eastAsia="Times New Roman" w:hAnsi="Times New Roman" w:cs="Times New Roman"/>
          <w:sz w:val="24"/>
          <w:szCs w:val="24"/>
          <w:lang w:eastAsia="pl-PL"/>
        </w:rPr>
        <w:t>ul. Unii Lubelskiej 15</w:t>
      </w:r>
      <w:r w:rsidR="000632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3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20-</w:t>
      </w:r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 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</w:t>
      </w:r>
      <w:r w:rsidR="009A7C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32DB07" w14:textId="77777777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654A6" w14:textId="2E210174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ytuł zadania </w:t>
      </w:r>
      <w:r w:rsidR="007E701E" w:rsidRPr="001B2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E969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Gorące posiłki </w:t>
      </w:r>
      <w:r w:rsidR="001B2F54" w:rsidRPr="001B2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potrzebujących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79955C" w14:textId="77777777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5CB3D" w14:textId="660957C9" w:rsidR="005660BF" w:rsidRPr="005660BF" w:rsidRDefault="005660BF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zadania publicznego: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społeczna, w tym rodzinom i osobom w trudnej sytuacji życiowej oraz wyrównywanie szans tych rodzin i osób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2C83D" w14:textId="5A5BF734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oferta spełnia wymogi formalne oraz warunki określone w art. 19 a ust. 1 ustawy </w:t>
      </w:r>
      <w:r w:rsidR="00427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 </w:t>
      </w:r>
      <w:bookmarkStart w:id="0" w:name="_Hlk36638595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9r.,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. 688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wysokość dofinansowania zadania publicznego nie przekracza kwoty 10 000,00 zł. Zadanie będzie realizowane w okresie nie dłuższym niż 90 dni.</w:t>
      </w:r>
    </w:p>
    <w:p w14:paraId="0C78A747" w14:textId="15277C21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 się w Biuletynie Informacji Publicznej, na tablicy informacyjnej Regionalnego Ośrodka Polityki Społecznej w Lublinie oraz na stronie internetowej </w:t>
      </w:r>
      <w:hyperlink r:id="rId6" w:history="1">
        <w:r w:rsidRPr="00566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www.rops.lubelskie.pl</w:t>
        </w:r>
      </w:hyperlink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Aktualności.</w:t>
      </w:r>
    </w:p>
    <w:p w14:paraId="0BB5FD7A" w14:textId="45378BAF" w:rsidR="00F248F4" w:rsidRDefault="005660BF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ust. 4 ustawy z dnia 24 kwietnia 2003 roku o działalności pożytku publicznego i o wolontariacie</w:t>
      </w:r>
      <w:r w:rsidR="000554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 terminie 7 dni od dnia zamieszczenia oferty może zgłosić do niej uwagi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9EB03" w14:textId="1786EC39" w:rsidR="005660BF" w:rsidRPr="005660BF" w:rsidRDefault="005660BF" w:rsidP="00F2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uwag drogą elektroniczną w godzinach pracy Regionalnego Ośrodka Polityki Społecznej w Lublinie na adres: </w:t>
      </w:r>
      <w:hyperlink r:id="rId7" w:history="1">
        <w:r w:rsidR="00E969FA" w:rsidRPr="000018C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rops@lubelskie.pl</w:t>
        </w:r>
      </w:hyperlink>
      <w:r w:rsidR="00E9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listownie na adres Regionalny Ośrodek Polityki Społecznej, ul. Diamentowa 2, 20-447 Lublin (decyduje data wpływu do urzędu).</w:t>
      </w:r>
    </w:p>
    <w:p w14:paraId="6049CD0C" w14:textId="1E33BC1A" w:rsidR="00D153D3" w:rsidRPr="0053226E" w:rsidRDefault="00D153D3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OFERTA</w:t>
      </w:r>
    </w:p>
    <w:p w14:paraId="0A4C21F9" w14:textId="77777777" w:rsidR="00D153D3" w:rsidRDefault="00D153D3" w:rsidP="00D1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146B" w14:textId="77777777" w:rsidR="005660BF" w:rsidRPr="005660BF" w:rsidRDefault="005660BF" w:rsidP="005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C00DF" w14:textId="77777777" w:rsidR="00BA798C" w:rsidRDefault="00BA798C"/>
    <w:sectPr w:rsidR="00BA798C" w:rsidSect="00B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77E5" w14:textId="77777777" w:rsidR="00694D73" w:rsidRDefault="00694D73" w:rsidP="00694D73">
      <w:pPr>
        <w:spacing w:after="0" w:line="240" w:lineRule="auto"/>
      </w:pPr>
      <w:r>
        <w:separator/>
      </w:r>
    </w:p>
  </w:endnote>
  <w:endnote w:type="continuationSeparator" w:id="0">
    <w:p w14:paraId="0B9239F4" w14:textId="77777777" w:rsidR="00694D73" w:rsidRDefault="00694D73" w:rsidP="0069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471A" w14:textId="77777777" w:rsidR="00694D73" w:rsidRDefault="00694D73" w:rsidP="00694D73">
      <w:pPr>
        <w:spacing w:after="0" w:line="240" w:lineRule="auto"/>
      </w:pPr>
      <w:r>
        <w:separator/>
      </w:r>
    </w:p>
  </w:footnote>
  <w:footnote w:type="continuationSeparator" w:id="0">
    <w:p w14:paraId="6B2FF6C1" w14:textId="77777777" w:rsidR="00694D73" w:rsidRDefault="00694D73" w:rsidP="0069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6E"/>
    <w:rsid w:val="00014634"/>
    <w:rsid w:val="000541A9"/>
    <w:rsid w:val="00055451"/>
    <w:rsid w:val="000632CF"/>
    <w:rsid w:val="001B2F54"/>
    <w:rsid w:val="00230C7C"/>
    <w:rsid w:val="00237D03"/>
    <w:rsid w:val="00281489"/>
    <w:rsid w:val="00333FE1"/>
    <w:rsid w:val="00427AE3"/>
    <w:rsid w:val="004E7EA5"/>
    <w:rsid w:val="0053226E"/>
    <w:rsid w:val="00560FFB"/>
    <w:rsid w:val="005660BF"/>
    <w:rsid w:val="00694D73"/>
    <w:rsid w:val="00785AD5"/>
    <w:rsid w:val="007E701E"/>
    <w:rsid w:val="0081293E"/>
    <w:rsid w:val="008B67F1"/>
    <w:rsid w:val="008E1085"/>
    <w:rsid w:val="00905FFB"/>
    <w:rsid w:val="009A7CA8"/>
    <w:rsid w:val="00A96FC8"/>
    <w:rsid w:val="00B96834"/>
    <w:rsid w:val="00BA798C"/>
    <w:rsid w:val="00C42F60"/>
    <w:rsid w:val="00C8495A"/>
    <w:rsid w:val="00CE7066"/>
    <w:rsid w:val="00D153D3"/>
    <w:rsid w:val="00D769FB"/>
    <w:rsid w:val="00DB4024"/>
    <w:rsid w:val="00E969FA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4BF"/>
  <w15:docId w15:val="{E940E361-B4EB-4F9E-B5A7-6B8A72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1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D73"/>
  </w:style>
  <w:style w:type="paragraph" w:styleId="Stopka">
    <w:name w:val="footer"/>
    <w:basedOn w:val="Normalny"/>
    <w:link w:val="Stopka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D73"/>
  </w:style>
  <w:style w:type="character" w:styleId="Nierozpoznanawzmianka">
    <w:name w:val="Unresolved Mention"/>
    <w:basedOn w:val="Domylnaczcionkaakapitu"/>
    <w:uiPriority w:val="99"/>
    <w:semiHidden/>
    <w:unhideWhenUsed/>
    <w:rsid w:val="00E9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ps@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lubelski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chylinskar</dc:creator>
  <cp:keywords/>
  <dc:description/>
  <cp:lastModifiedBy>Renata Chylinska</cp:lastModifiedBy>
  <cp:revision>7</cp:revision>
  <cp:lastPrinted>2020-04-01T12:02:00Z</cp:lastPrinted>
  <dcterms:created xsi:type="dcterms:W3CDTF">2020-04-01T11:57:00Z</dcterms:created>
  <dcterms:modified xsi:type="dcterms:W3CDTF">2020-06-08T10:49:00Z</dcterms:modified>
</cp:coreProperties>
</file>