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8F86" w14:textId="59DC0AC7" w:rsidR="00AB4BF4" w:rsidRPr="00B34246" w:rsidRDefault="00532DAB" w:rsidP="00DE2A1C">
      <w:pPr>
        <w:pStyle w:val="tekstcenter"/>
        <w:spacing w:line="240" w:lineRule="auto"/>
        <w:ind w:left="0" w:right="0"/>
        <w:rPr>
          <w:rFonts w:asciiTheme="minorHAnsi" w:hAnsiTheme="minorHAnsi" w:cstheme="minorHAnsi"/>
          <w:b/>
          <w:color w:val="auto"/>
          <w:sz w:val="24"/>
          <w:szCs w:val="24"/>
        </w:rPr>
      </w:pPr>
      <w:r w:rsidRPr="00B34246">
        <w:rPr>
          <w:rFonts w:asciiTheme="minorHAnsi" w:hAnsiTheme="minorHAnsi" w:cstheme="minorHAnsi"/>
          <w:b/>
          <w:color w:val="auto"/>
          <w:sz w:val="24"/>
          <w:szCs w:val="24"/>
        </w:rPr>
        <w:t xml:space="preserve">Ogłoszenie </w:t>
      </w:r>
      <w:r w:rsidR="00B360B9" w:rsidRPr="00B34246">
        <w:rPr>
          <w:rFonts w:asciiTheme="minorHAnsi" w:hAnsiTheme="minorHAnsi" w:cstheme="minorHAnsi"/>
          <w:b/>
          <w:color w:val="auto"/>
          <w:sz w:val="24"/>
          <w:szCs w:val="24"/>
        </w:rPr>
        <w:t xml:space="preserve">Nr </w:t>
      </w:r>
      <w:r w:rsidR="00355EC7" w:rsidRPr="00DE2A1C">
        <w:rPr>
          <w:rFonts w:asciiTheme="minorHAnsi" w:hAnsiTheme="minorHAnsi" w:cstheme="minorHAnsi"/>
          <w:b/>
          <w:color w:val="auto"/>
          <w:sz w:val="24"/>
          <w:szCs w:val="24"/>
        </w:rPr>
        <w:t>DZP/</w:t>
      </w:r>
      <w:r w:rsidR="00B360B9" w:rsidRPr="00B34246">
        <w:rPr>
          <w:rFonts w:asciiTheme="minorHAnsi" w:hAnsiTheme="minorHAnsi" w:cstheme="minorHAnsi"/>
          <w:b/>
          <w:color w:val="auto"/>
          <w:sz w:val="24"/>
          <w:szCs w:val="24"/>
        </w:rPr>
        <w:t>1/20</w:t>
      </w:r>
      <w:r w:rsidR="009D6A63" w:rsidRPr="00B34246">
        <w:rPr>
          <w:rFonts w:asciiTheme="minorHAnsi" w:hAnsiTheme="minorHAnsi" w:cstheme="minorHAnsi"/>
          <w:b/>
          <w:color w:val="auto"/>
          <w:sz w:val="24"/>
          <w:szCs w:val="24"/>
        </w:rPr>
        <w:t>2</w:t>
      </w:r>
      <w:r w:rsidR="002E6BF6" w:rsidRPr="00B34246">
        <w:rPr>
          <w:rFonts w:asciiTheme="minorHAnsi" w:hAnsiTheme="minorHAnsi" w:cstheme="minorHAnsi"/>
          <w:b/>
          <w:color w:val="auto"/>
          <w:sz w:val="24"/>
          <w:szCs w:val="24"/>
        </w:rPr>
        <w:t>1</w:t>
      </w:r>
    </w:p>
    <w:p w14:paraId="50A9AB62" w14:textId="48A633D8" w:rsidR="00AC69EA" w:rsidRPr="00B34246" w:rsidRDefault="00532DAB" w:rsidP="00DE2A1C">
      <w:pPr>
        <w:pStyle w:val="tekstcenter"/>
        <w:spacing w:line="240" w:lineRule="auto"/>
        <w:ind w:left="0" w:right="0"/>
        <w:rPr>
          <w:rFonts w:asciiTheme="minorHAnsi" w:hAnsiTheme="minorHAnsi" w:cstheme="minorHAnsi"/>
          <w:b/>
          <w:color w:val="auto"/>
          <w:sz w:val="24"/>
          <w:szCs w:val="24"/>
        </w:rPr>
      </w:pPr>
      <w:r w:rsidRPr="00B34246">
        <w:rPr>
          <w:rFonts w:asciiTheme="minorHAnsi" w:hAnsiTheme="minorHAnsi" w:cstheme="minorHAnsi"/>
          <w:b/>
          <w:color w:val="auto"/>
          <w:sz w:val="24"/>
          <w:szCs w:val="24"/>
        </w:rPr>
        <w:t xml:space="preserve">otwartego </w:t>
      </w:r>
      <w:r w:rsidR="00D94783" w:rsidRPr="00B34246">
        <w:rPr>
          <w:rFonts w:asciiTheme="minorHAnsi" w:hAnsiTheme="minorHAnsi" w:cstheme="minorHAnsi"/>
          <w:b/>
          <w:color w:val="auto"/>
          <w:sz w:val="24"/>
          <w:szCs w:val="24"/>
        </w:rPr>
        <w:t>konkursu</w:t>
      </w:r>
      <w:r w:rsidR="00C80CD2" w:rsidRPr="00B34246">
        <w:rPr>
          <w:rFonts w:asciiTheme="minorHAnsi" w:hAnsiTheme="minorHAnsi" w:cstheme="minorHAnsi"/>
          <w:b/>
          <w:color w:val="auto"/>
          <w:sz w:val="24"/>
          <w:szCs w:val="24"/>
        </w:rPr>
        <w:t xml:space="preserve"> ofert </w:t>
      </w:r>
      <w:r w:rsidRPr="00B34246">
        <w:rPr>
          <w:rFonts w:asciiTheme="minorHAnsi" w:hAnsiTheme="minorHAnsi" w:cstheme="minorHAnsi"/>
          <w:b/>
          <w:color w:val="auto"/>
          <w:sz w:val="24"/>
          <w:szCs w:val="24"/>
        </w:rPr>
        <w:t xml:space="preserve">na </w:t>
      </w:r>
      <w:r w:rsidR="0054316E" w:rsidRPr="00B34246">
        <w:rPr>
          <w:rFonts w:asciiTheme="minorHAnsi" w:hAnsiTheme="minorHAnsi" w:cstheme="minorHAnsi"/>
          <w:b/>
          <w:color w:val="auto"/>
          <w:sz w:val="24"/>
          <w:szCs w:val="24"/>
        </w:rPr>
        <w:t xml:space="preserve">wsparcie realizacji zadań publicznych Województwa Lubelskiego </w:t>
      </w:r>
      <w:r w:rsidRPr="00B34246">
        <w:rPr>
          <w:rFonts w:asciiTheme="minorHAnsi" w:hAnsiTheme="minorHAnsi" w:cstheme="minorHAnsi"/>
          <w:b/>
          <w:color w:val="auto"/>
          <w:sz w:val="24"/>
          <w:szCs w:val="24"/>
        </w:rPr>
        <w:t>z</w:t>
      </w:r>
      <w:r w:rsidR="00130D02" w:rsidRPr="00B34246">
        <w:rPr>
          <w:rFonts w:asciiTheme="minorHAnsi" w:hAnsiTheme="minorHAnsi" w:cstheme="minorHAnsi"/>
          <w:b/>
          <w:color w:val="auto"/>
          <w:sz w:val="24"/>
          <w:szCs w:val="24"/>
        </w:rPr>
        <w:t xml:space="preserve"> </w:t>
      </w:r>
      <w:r w:rsidR="00576F63" w:rsidRPr="00B34246">
        <w:rPr>
          <w:rFonts w:asciiTheme="minorHAnsi" w:hAnsiTheme="minorHAnsi" w:cstheme="minorHAnsi"/>
          <w:b/>
          <w:color w:val="auto"/>
          <w:sz w:val="24"/>
          <w:szCs w:val="24"/>
        </w:rPr>
        <w:t>zakresu pomocy społecznej w 20</w:t>
      </w:r>
      <w:r w:rsidR="009D6A63" w:rsidRPr="00B34246">
        <w:rPr>
          <w:rFonts w:asciiTheme="minorHAnsi" w:hAnsiTheme="minorHAnsi" w:cstheme="minorHAnsi"/>
          <w:b/>
          <w:color w:val="auto"/>
          <w:sz w:val="24"/>
          <w:szCs w:val="24"/>
        </w:rPr>
        <w:t>2</w:t>
      </w:r>
      <w:r w:rsidR="002E6BF6" w:rsidRPr="00B34246">
        <w:rPr>
          <w:rFonts w:asciiTheme="minorHAnsi" w:hAnsiTheme="minorHAnsi" w:cstheme="minorHAnsi"/>
          <w:b/>
          <w:color w:val="auto"/>
          <w:sz w:val="24"/>
          <w:szCs w:val="24"/>
        </w:rPr>
        <w:t>1</w:t>
      </w:r>
      <w:r w:rsidRPr="00B34246">
        <w:rPr>
          <w:rFonts w:asciiTheme="minorHAnsi" w:hAnsiTheme="minorHAnsi" w:cstheme="minorHAnsi"/>
          <w:b/>
          <w:color w:val="auto"/>
          <w:sz w:val="24"/>
          <w:szCs w:val="24"/>
        </w:rPr>
        <w:t xml:space="preserve"> roku</w:t>
      </w:r>
    </w:p>
    <w:p w14:paraId="73CB1FD7" w14:textId="529165F4" w:rsidR="00B34246" w:rsidRPr="00B34246" w:rsidRDefault="00B34246" w:rsidP="00A26663">
      <w:pPr>
        <w:pStyle w:val="tekstcenter"/>
        <w:spacing w:line="240" w:lineRule="auto"/>
        <w:ind w:left="0" w:right="0"/>
        <w:jc w:val="both"/>
        <w:rPr>
          <w:rFonts w:asciiTheme="minorHAnsi" w:hAnsiTheme="minorHAnsi" w:cstheme="minorHAnsi"/>
          <w:b/>
          <w:color w:val="auto"/>
          <w:sz w:val="24"/>
          <w:szCs w:val="24"/>
        </w:rPr>
      </w:pPr>
    </w:p>
    <w:p w14:paraId="2F011C61" w14:textId="5204C604" w:rsidR="00B34246" w:rsidRDefault="00B65D4E" w:rsidP="00A26663">
      <w:pPr>
        <w:pStyle w:val="tekstcenter"/>
        <w:spacing w:line="240" w:lineRule="auto"/>
        <w:ind w:left="0" w:right="0"/>
        <w:jc w:val="both"/>
        <w:rPr>
          <w:rFonts w:asciiTheme="minorHAnsi" w:hAnsiTheme="minorHAnsi" w:cstheme="minorHAnsi"/>
          <w:b/>
          <w:sz w:val="24"/>
          <w:szCs w:val="24"/>
        </w:rPr>
      </w:pPr>
      <w:r w:rsidRPr="00B65D4E">
        <w:rPr>
          <w:rFonts w:asciiTheme="minorHAnsi" w:hAnsiTheme="minorHAnsi" w:cstheme="minorHAnsi"/>
          <w:b/>
          <w:sz w:val="24"/>
          <w:szCs w:val="24"/>
        </w:rPr>
        <w:t>I.</w:t>
      </w:r>
      <w:r>
        <w:rPr>
          <w:rFonts w:asciiTheme="minorHAnsi" w:hAnsiTheme="minorHAnsi" w:cstheme="minorHAnsi"/>
          <w:b/>
          <w:sz w:val="24"/>
          <w:szCs w:val="24"/>
        </w:rPr>
        <w:t xml:space="preserve"> </w:t>
      </w:r>
      <w:r w:rsidR="00B34246" w:rsidRPr="00B34246">
        <w:rPr>
          <w:rFonts w:asciiTheme="minorHAnsi" w:hAnsiTheme="minorHAnsi" w:cstheme="minorHAnsi"/>
          <w:b/>
          <w:sz w:val="24"/>
          <w:szCs w:val="24"/>
        </w:rPr>
        <w:t>Nazwa konkursu</w:t>
      </w:r>
    </w:p>
    <w:p w14:paraId="2D1E2FDD" w14:textId="5DA02429" w:rsidR="00B34246" w:rsidRDefault="00B34246" w:rsidP="00A26663">
      <w:pPr>
        <w:pStyle w:val="tekstcenter"/>
        <w:spacing w:line="240" w:lineRule="auto"/>
        <w:ind w:left="0" w:right="0"/>
        <w:jc w:val="both"/>
        <w:rPr>
          <w:rFonts w:asciiTheme="minorHAnsi" w:hAnsiTheme="minorHAnsi" w:cstheme="minorHAnsi"/>
          <w:sz w:val="24"/>
          <w:szCs w:val="24"/>
        </w:rPr>
      </w:pPr>
      <w:r w:rsidRPr="00B34246">
        <w:rPr>
          <w:rFonts w:asciiTheme="minorHAnsi" w:hAnsiTheme="minorHAnsi" w:cstheme="minorHAnsi"/>
          <w:sz w:val="24"/>
          <w:szCs w:val="24"/>
        </w:rPr>
        <w:t xml:space="preserve">Otwarty konkurs ofert na wsparcie realizacji zadań </w:t>
      </w:r>
      <w:bookmarkStart w:id="0" w:name="_Hlk30060387"/>
      <w:r w:rsidRPr="00B34246">
        <w:rPr>
          <w:rFonts w:asciiTheme="minorHAnsi" w:hAnsiTheme="minorHAnsi" w:cstheme="minorHAnsi"/>
          <w:sz w:val="24"/>
          <w:szCs w:val="24"/>
        </w:rPr>
        <w:t xml:space="preserve">publicznych Województwa Lubelskiego </w:t>
      </w:r>
      <w:bookmarkEnd w:id="0"/>
      <w:r w:rsidRPr="00B34246">
        <w:rPr>
          <w:rFonts w:asciiTheme="minorHAnsi" w:hAnsiTheme="minorHAnsi" w:cstheme="minorHAnsi"/>
          <w:sz w:val="24"/>
          <w:szCs w:val="24"/>
        </w:rPr>
        <w:t>z</w:t>
      </w:r>
      <w:r w:rsidR="00C13A9D">
        <w:rPr>
          <w:rFonts w:asciiTheme="minorHAnsi" w:hAnsiTheme="minorHAnsi" w:cstheme="minorHAnsi"/>
          <w:sz w:val="24"/>
          <w:szCs w:val="24"/>
        </w:rPr>
        <w:t> </w:t>
      </w:r>
      <w:r w:rsidRPr="00B34246">
        <w:rPr>
          <w:rFonts w:asciiTheme="minorHAnsi" w:hAnsiTheme="minorHAnsi" w:cstheme="minorHAnsi"/>
          <w:sz w:val="24"/>
          <w:szCs w:val="24"/>
        </w:rPr>
        <w:t>zakresu pomocy społecznej w 2021 roku.</w:t>
      </w:r>
    </w:p>
    <w:p w14:paraId="639833A0" w14:textId="62FAA3F7" w:rsidR="00BD3737" w:rsidRDefault="00BD3737" w:rsidP="00A26663">
      <w:pPr>
        <w:pStyle w:val="tekstcenter"/>
        <w:spacing w:line="240" w:lineRule="auto"/>
        <w:ind w:left="0" w:right="0"/>
        <w:jc w:val="both"/>
        <w:rPr>
          <w:rFonts w:asciiTheme="minorHAnsi" w:hAnsiTheme="minorHAnsi" w:cstheme="minorHAnsi"/>
          <w:sz w:val="24"/>
          <w:szCs w:val="24"/>
        </w:rPr>
      </w:pPr>
      <w:r>
        <w:rPr>
          <w:rFonts w:asciiTheme="minorHAnsi" w:hAnsiTheme="minorHAnsi" w:cstheme="minorHAnsi"/>
          <w:b/>
          <w:bCs/>
          <w:sz w:val="24"/>
          <w:szCs w:val="24"/>
        </w:rPr>
        <w:t xml:space="preserve">Cel konkursu: </w:t>
      </w:r>
      <w:r w:rsidRPr="00BD3737">
        <w:rPr>
          <w:rFonts w:asciiTheme="minorHAnsi" w:hAnsiTheme="minorHAnsi" w:cstheme="minorHAnsi"/>
          <w:sz w:val="24"/>
          <w:szCs w:val="24"/>
        </w:rPr>
        <w:t>W</w:t>
      </w:r>
      <w:r w:rsidR="00B72FD3">
        <w:rPr>
          <w:rFonts w:asciiTheme="minorHAnsi" w:hAnsiTheme="minorHAnsi" w:cstheme="minorHAnsi"/>
          <w:sz w:val="24"/>
          <w:szCs w:val="24"/>
        </w:rPr>
        <w:t>yłonienie i w</w:t>
      </w:r>
      <w:r w:rsidRPr="00BD3737">
        <w:rPr>
          <w:rFonts w:asciiTheme="minorHAnsi" w:hAnsiTheme="minorHAnsi" w:cstheme="minorHAnsi"/>
          <w:sz w:val="24"/>
          <w:szCs w:val="24"/>
        </w:rPr>
        <w:t>sparcie</w:t>
      </w:r>
      <w:r w:rsidR="00B72FD3">
        <w:rPr>
          <w:rFonts w:asciiTheme="minorHAnsi" w:hAnsiTheme="minorHAnsi" w:cstheme="minorHAnsi"/>
          <w:sz w:val="24"/>
          <w:szCs w:val="24"/>
        </w:rPr>
        <w:t xml:space="preserve"> projektów dotyczących </w:t>
      </w:r>
      <w:r w:rsidRPr="00BD3737">
        <w:rPr>
          <w:rFonts w:asciiTheme="minorHAnsi" w:hAnsiTheme="minorHAnsi" w:cstheme="minorHAnsi"/>
          <w:sz w:val="24"/>
          <w:szCs w:val="24"/>
        </w:rPr>
        <w:t>zadań publicznych Województwa Lubelskiego z zakresu pomocy społecznej w 2021 roku.</w:t>
      </w:r>
    </w:p>
    <w:p w14:paraId="4EE552B1" w14:textId="1FF64645" w:rsidR="00B34246" w:rsidRDefault="00B34246" w:rsidP="00A26663">
      <w:pPr>
        <w:pStyle w:val="tekstcenter"/>
        <w:spacing w:line="240" w:lineRule="auto"/>
        <w:ind w:left="0" w:right="0"/>
        <w:jc w:val="both"/>
        <w:rPr>
          <w:rFonts w:asciiTheme="minorHAnsi" w:hAnsiTheme="minorHAnsi" w:cstheme="minorHAnsi"/>
          <w:sz w:val="24"/>
          <w:szCs w:val="24"/>
        </w:rPr>
      </w:pPr>
      <w:r w:rsidRPr="00B34246">
        <w:rPr>
          <w:rFonts w:asciiTheme="minorHAnsi" w:hAnsiTheme="minorHAnsi" w:cstheme="minorHAnsi"/>
          <w:b/>
          <w:sz w:val="24"/>
          <w:szCs w:val="24"/>
        </w:rPr>
        <w:t>II. Podstawa prawna</w:t>
      </w:r>
    </w:p>
    <w:p w14:paraId="51602480" w14:textId="65910CC3" w:rsidR="00B34246" w:rsidRPr="00B34246" w:rsidRDefault="00B34246" w:rsidP="00ED4B56">
      <w:pPr>
        <w:pStyle w:val="Akapitzlist"/>
        <w:numPr>
          <w:ilvl w:val="0"/>
          <w:numId w:val="7"/>
        </w:numPr>
        <w:autoSpaceDE w:val="0"/>
        <w:autoSpaceDN w:val="0"/>
        <w:adjustRightInd w:val="0"/>
        <w:jc w:val="both"/>
        <w:rPr>
          <w:rStyle w:val="Pogrubienie"/>
          <w:rFonts w:asciiTheme="minorHAnsi" w:hAnsiTheme="minorHAnsi" w:cstheme="minorHAnsi"/>
          <w:b w:val="0"/>
          <w:bCs w:val="0"/>
        </w:rPr>
      </w:pPr>
      <w:r w:rsidRPr="00B34246">
        <w:rPr>
          <w:rFonts w:asciiTheme="minorHAnsi" w:hAnsiTheme="minorHAnsi" w:cstheme="minorHAnsi"/>
        </w:rPr>
        <w:t>A</w:t>
      </w:r>
      <w:r w:rsidRPr="00B34246">
        <w:rPr>
          <w:rStyle w:val="Pogrubienie"/>
          <w:rFonts w:asciiTheme="minorHAnsi" w:hAnsiTheme="minorHAnsi" w:cstheme="minorHAnsi"/>
          <w:b w:val="0"/>
        </w:rPr>
        <w:t>rt. 25 ustawy z dnia 12 marca 2004 r. o pomocy społecznej (Dz. U. z 2020 r. poz. 1876</w:t>
      </w:r>
      <w:r w:rsidR="002D5F62">
        <w:rPr>
          <w:rStyle w:val="Pogrubienie"/>
          <w:rFonts w:asciiTheme="minorHAnsi" w:hAnsiTheme="minorHAnsi" w:cstheme="minorHAnsi"/>
          <w:b w:val="0"/>
        </w:rPr>
        <w:t xml:space="preserve">, z </w:t>
      </w:r>
      <w:proofErr w:type="spellStart"/>
      <w:r w:rsidR="002D5F62">
        <w:rPr>
          <w:rStyle w:val="Pogrubienie"/>
          <w:rFonts w:asciiTheme="minorHAnsi" w:hAnsiTheme="minorHAnsi" w:cstheme="minorHAnsi"/>
          <w:b w:val="0"/>
        </w:rPr>
        <w:t>późn</w:t>
      </w:r>
      <w:proofErr w:type="spellEnd"/>
      <w:r w:rsidR="002D5F62">
        <w:rPr>
          <w:rStyle w:val="Pogrubienie"/>
          <w:rFonts w:asciiTheme="minorHAnsi" w:hAnsiTheme="minorHAnsi" w:cstheme="minorHAnsi"/>
          <w:b w:val="0"/>
        </w:rPr>
        <w:t>. zm.</w:t>
      </w:r>
      <w:r w:rsidRPr="00B34246">
        <w:rPr>
          <w:rStyle w:val="Pogrubienie"/>
          <w:rFonts w:asciiTheme="minorHAnsi" w:hAnsiTheme="minorHAnsi" w:cstheme="minorHAnsi"/>
          <w:b w:val="0"/>
        </w:rPr>
        <w:t>).</w:t>
      </w:r>
    </w:p>
    <w:p w14:paraId="70652627" w14:textId="6EDDD25E" w:rsidR="00B34246" w:rsidRPr="00B34246" w:rsidRDefault="00B34246" w:rsidP="00ED4B56">
      <w:pPr>
        <w:pStyle w:val="Akapitzlist"/>
        <w:numPr>
          <w:ilvl w:val="0"/>
          <w:numId w:val="7"/>
        </w:numPr>
        <w:autoSpaceDE w:val="0"/>
        <w:autoSpaceDN w:val="0"/>
        <w:adjustRightInd w:val="0"/>
        <w:jc w:val="both"/>
        <w:rPr>
          <w:rFonts w:asciiTheme="minorHAnsi" w:hAnsiTheme="minorHAnsi" w:cstheme="minorHAnsi"/>
        </w:rPr>
      </w:pPr>
      <w:r w:rsidRPr="00B34246">
        <w:rPr>
          <w:rFonts w:asciiTheme="minorHAnsi" w:hAnsiTheme="minorHAnsi" w:cstheme="minorHAnsi"/>
        </w:rPr>
        <w:t>Art. 13 ust. 1 ustawy z dnia 24 kwietnia 2003 r. o działalności pożytku publicznego i</w:t>
      </w:r>
      <w:r w:rsidR="00C13A9D">
        <w:rPr>
          <w:rFonts w:asciiTheme="minorHAnsi" w:hAnsiTheme="minorHAnsi" w:cstheme="minorHAnsi"/>
        </w:rPr>
        <w:t> </w:t>
      </w:r>
      <w:r w:rsidRPr="00B34246">
        <w:rPr>
          <w:rFonts w:asciiTheme="minorHAnsi" w:hAnsiTheme="minorHAnsi" w:cstheme="minorHAnsi"/>
        </w:rPr>
        <w:t>o</w:t>
      </w:r>
      <w:r w:rsidR="00C13A9D">
        <w:rPr>
          <w:rFonts w:asciiTheme="minorHAnsi" w:hAnsiTheme="minorHAnsi" w:cstheme="minorHAnsi"/>
        </w:rPr>
        <w:t> </w:t>
      </w:r>
      <w:r w:rsidRPr="00B34246">
        <w:rPr>
          <w:rFonts w:asciiTheme="minorHAnsi" w:hAnsiTheme="minorHAnsi" w:cstheme="minorHAnsi"/>
        </w:rPr>
        <w:t xml:space="preserve">wolontariacie (Dz. U. z 2020 r. poz. 1057). </w:t>
      </w:r>
    </w:p>
    <w:p w14:paraId="73759655" w14:textId="47B4A455" w:rsidR="00B34246" w:rsidRPr="00B34246" w:rsidRDefault="00B34246" w:rsidP="00ED4B56">
      <w:pPr>
        <w:pStyle w:val="Akapitzlist"/>
        <w:numPr>
          <w:ilvl w:val="0"/>
          <w:numId w:val="7"/>
        </w:numPr>
        <w:autoSpaceDE w:val="0"/>
        <w:autoSpaceDN w:val="0"/>
        <w:adjustRightInd w:val="0"/>
        <w:jc w:val="both"/>
        <w:rPr>
          <w:rFonts w:asciiTheme="minorHAnsi" w:hAnsiTheme="minorHAnsi" w:cstheme="minorHAnsi"/>
        </w:rPr>
      </w:pPr>
      <w:r w:rsidRPr="00B34246">
        <w:rPr>
          <w:rFonts w:asciiTheme="minorHAnsi" w:hAnsiTheme="minorHAnsi" w:cstheme="minorHAnsi"/>
          <w:lang w:eastAsia="pl-PL"/>
        </w:rPr>
        <w:t xml:space="preserve">Rozporządzenie Przewodniczącego Komitetu do spraw Pożytku Publicznego z dnia 24 października 2018 r. </w:t>
      </w:r>
      <w:r w:rsidRPr="00B34246">
        <w:rPr>
          <w:rFonts w:asciiTheme="minorHAnsi" w:hAnsiTheme="minorHAnsi" w:cstheme="minorHAnsi"/>
        </w:rPr>
        <w:t>w sprawie wzorów ofert i ramowych wzorów umów dotyczących realizacji zadań publicznych oraz wzorów sprawozdań z wykonania tych zadań (Dz. U. z</w:t>
      </w:r>
      <w:r w:rsidR="00020797">
        <w:rPr>
          <w:rFonts w:asciiTheme="minorHAnsi" w:hAnsiTheme="minorHAnsi" w:cstheme="minorHAnsi"/>
        </w:rPr>
        <w:t> </w:t>
      </w:r>
      <w:r w:rsidRPr="00B34246">
        <w:rPr>
          <w:rFonts w:asciiTheme="minorHAnsi" w:hAnsiTheme="minorHAnsi" w:cstheme="minorHAnsi"/>
        </w:rPr>
        <w:t>2018 r., poz. 2057),</w:t>
      </w:r>
    </w:p>
    <w:p w14:paraId="011537F0" w14:textId="0E33AE69" w:rsidR="00B34246" w:rsidRPr="00B34246" w:rsidRDefault="00B34246" w:rsidP="00ED4B56">
      <w:pPr>
        <w:pStyle w:val="Akapitzlist"/>
        <w:numPr>
          <w:ilvl w:val="0"/>
          <w:numId w:val="7"/>
        </w:numPr>
        <w:autoSpaceDE w:val="0"/>
        <w:autoSpaceDN w:val="0"/>
        <w:adjustRightInd w:val="0"/>
        <w:jc w:val="both"/>
        <w:rPr>
          <w:rFonts w:asciiTheme="minorHAnsi" w:hAnsiTheme="minorHAnsi" w:cstheme="minorHAnsi"/>
        </w:rPr>
      </w:pPr>
      <w:r w:rsidRPr="00B34246">
        <w:rPr>
          <w:rFonts w:asciiTheme="minorHAnsi" w:hAnsiTheme="minorHAnsi" w:cstheme="minorHAnsi"/>
        </w:rPr>
        <w:t>Uchwała nr XXII/349/2020 Sejmiku Województwa Lubelskiego z dnia 21 grudnia 2020 r. w sprawie uchwały budżetowej na 2021 rok</w:t>
      </w:r>
      <w:r w:rsidR="002D5F62">
        <w:rPr>
          <w:rFonts w:asciiTheme="minorHAnsi" w:hAnsiTheme="minorHAnsi" w:cstheme="minorHAnsi"/>
        </w:rPr>
        <w:t xml:space="preserve"> (Dz. Urz. Województwa Lubelskiego, rok 2021, poz. 52).</w:t>
      </w:r>
    </w:p>
    <w:p w14:paraId="260FABCF" w14:textId="28F90F09" w:rsidR="00B34246" w:rsidRPr="00B34246" w:rsidRDefault="00B34246" w:rsidP="00ED4B56">
      <w:pPr>
        <w:pStyle w:val="Akapitzlist"/>
        <w:numPr>
          <w:ilvl w:val="0"/>
          <w:numId w:val="7"/>
        </w:numPr>
        <w:autoSpaceDE w:val="0"/>
        <w:autoSpaceDN w:val="0"/>
        <w:adjustRightInd w:val="0"/>
        <w:jc w:val="both"/>
        <w:rPr>
          <w:rFonts w:asciiTheme="minorHAnsi" w:hAnsiTheme="minorHAnsi" w:cstheme="minorHAnsi"/>
        </w:rPr>
      </w:pPr>
      <w:r w:rsidRPr="00B34246">
        <w:rPr>
          <w:rFonts w:asciiTheme="minorHAnsi" w:hAnsiTheme="minorHAnsi" w:cstheme="minorHAnsi"/>
        </w:rPr>
        <w:t xml:space="preserve">Uchwała </w:t>
      </w:r>
      <w:bookmarkStart w:id="1" w:name="_Hlk31112796"/>
      <w:r w:rsidRPr="00B34246">
        <w:rPr>
          <w:rFonts w:asciiTheme="minorHAnsi" w:hAnsiTheme="minorHAnsi" w:cstheme="minorHAnsi"/>
        </w:rPr>
        <w:t>Nr XX/338/2020 Sejmiku Województwa Lubelskiego z dnia 27 października 2020 r. w sprawie „Programu Współpracy Samorządu Województwa Lubelskiego z</w:t>
      </w:r>
      <w:r w:rsidR="00C13A9D">
        <w:rPr>
          <w:rFonts w:asciiTheme="minorHAnsi" w:hAnsiTheme="minorHAnsi" w:cstheme="minorHAnsi"/>
        </w:rPr>
        <w:t> </w:t>
      </w:r>
      <w:r w:rsidRPr="00B34246">
        <w:rPr>
          <w:rFonts w:asciiTheme="minorHAnsi" w:hAnsiTheme="minorHAnsi" w:cstheme="minorHAnsi"/>
        </w:rPr>
        <w:t>organizacjami pozarządowymi i innymi podmiotami  prowadzącymi działalność pożytku publicznego na 2021 rok</w:t>
      </w:r>
      <w:bookmarkEnd w:id="1"/>
      <w:r w:rsidRPr="00B34246">
        <w:rPr>
          <w:rFonts w:asciiTheme="minorHAnsi" w:hAnsiTheme="minorHAnsi" w:cstheme="minorHAnsi"/>
        </w:rPr>
        <w:t>”</w:t>
      </w:r>
      <w:r w:rsidR="002D5F62">
        <w:rPr>
          <w:rFonts w:asciiTheme="minorHAnsi" w:hAnsiTheme="minorHAnsi" w:cstheme="minorHAnsi"/>
        </w:rPr>
        <w:t xml:space="preserve"> (Dz. Urz. Województwa Lubelskiego, rok 2020, poz. 5258).</w:t>
      </w:r>
    </w:p>
    <w:p w14:paraId="45F727F0" w14:textId="77777777" w:rsidR="00B34246" w:rsidRDefault="00B34246" w:rsidP="00A26663">
      <w:pPr>
        <w:suppressAutoHyphens w:val="0"/>
        <w:jc w:val="both"/>
        <w:rPr>
          <w:rFonts w:asciiTheme="minorHAnsi" w:hAnsiTheme="minorHAnsi" w:cstheme="minorHAnsi"/>
          <w:b/>
        </w:rPr>
      </w:pPr>
    </w:p>
    <w:p w14:paraId="69D6F9FD" w14:textId="6F37AD10" w:rsidR="00B34246" w:rsidRPr="00B34246" w:rsidRDefault="00B34246" w:rsidP="00A26663">
      <w:pPr>
        <w:suppressAutoHyphens w:val="0"/>
        <w:jc w:val="both"/>
        <w:rPr>
          <w:rFonts w:asciiTheme="minorHAnsi" w:hAnsiTheme="minorHAnsi" w:cstheme="minorHAnsi"/>
        </w:rPr>
      </w:pPr>
      <w:r w:rsidRPr="00B34246">
        <w:rPr>
          <w:rFonts w:asciiTheme="minorHAnsi" w:hAnsiTheme="minorHAnsi" w:cstheme="minorHAnsi"/>
          <w:b/>
        </w:rPr>
        <w:t>III. Podmioty uprawnione</w:t>
      </w:r>
      <w:r w:rsidRPr="00B34246">
        <w:rPr>
          <w:rFonts w:asciiTheme="minorHAnsi" w:hAnsiTheme="minorHAnsi" w:cstheme="minorHAnsi"/>
        </w:rPr>
        <w:t xml:space="preserve"> </w:t>
      </w:r>
    </w:p>
    <w:p w14:paraId="1D8C7F84" w14:textId="77777777" w:rsidR="00B34246" w:rsidRDefault="00B34246" w:rsidP="00A26663">
      <w:pPr>
        <w:pStyle w:val="Akapitzlist"/>
        <w:suppressAutoHyphens w:val="0"/>
        <w:ind w:left="612"/>
        <w:jc w:val="both"/>
        <w:rPr>
          <w:rFonts w:asciiTheme="minorHAnsi" w:hAnsiTheme="minorHAnsi" w:cstheme="minorHAnsi"/>
        </w:rPr>
      </w:pPr>
    </w:p>
    <w:p w14:paraId="7366C9F2" w14:textId="3026868F" w:rsidR="00B34246" w:rsidRPr="00B34246" w:rsidRDefault="00B34246" w:rsidP="00ED4B56">
      <w:pPr>
        <w:pStyle w:val="Akapitzlist"/>
        <w:numPr>
          <w:ilvl w:val="0"/>
          <w:numId w:val="8"/>
        </w:numPr>
        <w:suppressAutoHyphens w:val="0"/>
        <w:jc w:val="both"/>
        <w:rPr>
          <w:rFonts w:asciiTheme="minorHAnsi" w:hAnsiTheme="minorHAnsi" w:cstheme="minorHAnsi"/>
        </w:rPr>
      </w:pPr>
      <w:r w:rsidRPr="00B34246">
        <w:rPr>
          <w:rFonts w:asciiTheme="minorHAnsi" w:hAnsiTheme="minorHAnsi" w:cstheme="minorHAnsi"/>
        </w:rPr>
        <w:t>Do złożenia oferty uprawnione są organizacje pozarządowe oraz podmioty  wymienione w art. 3 ust. 2 i 3  ustawy z dnia 24 kwietnia 2003 r. o działalności pożytku publicznego i</w:t>
      </w:r>
      <w:r w:rsidR="00C13A9D">
        <w:rPr>
          <w:rFonts w:asciiTheme="minorHAnsi" w:hAnsiTheme="minorHAnsi" w:cstheme="minorHAnsi"/>
        </w:rPr>
        <w:t> </w:t>
      </w:r>
      <w:r w:rsidRPr="00B34246">
        <w:rPr>
          <w:rFonts w:asciiTheme="minorHAnsi" w:hAnsiTheme="minorHAnsi" w:cstheme="minorHAnsi"/>
        </w:rPr>
        <w:t xml:space="preserve">o wolontariacie, prowadzące działalność statutową w dziedzinie objętej konkursem, zgodnie z zakresem zleconego zadania. </w:t>
      </w:r>
    </w:p>
    <w:p w14:paraId="495E45F9" w14:textId="77777777" w:rsidR="00B34246" w:rsidRPr="00B34246" w:rsidRDefault="00B34246" w:rsidP="00ED4B56">
      <w:pPr>
        <w:pStyle w:val="Akapitzlist"/>
        <w:numPr>
          <w:ilvl w:val="0"/>
          <w:numId w:val="8"/>
        </w:numPr>
        <w:suppressAutoHyphens w:val="0"/>
        <w:jc w:val="both"/>
        <w:rPr>
          <w:rFonts w:asciiTheme="minorHAnsi" w:hAnsiTheme="minorHAnsi" w:cstheme="minorHAnsi"/>
        </w:rPr>
      </w:pPr>
      <w:r w:rsidRPr="00B34246">
        <w:rPr>
          <w:rFonts w:asciiTheme="minorHAnsi" w:hAnsiTheme="minorHAnsi" w:cstheme="minorHAnsi"/>
        </w:rPr>
        <w:t>W konkursie ofert nie mogą brać udziału: partie polityczne, europejskie partie polityczne, związki zawodowe i organizacje pracodawców, samorządy zawodowe oraz fundacje utworzone przez partie polityczne, europejskie fundacje polityczne.</w:t>
      </w:r>
    </w:p>
    <w:p w14:paraId="40AF3201" w14:textId="77777777" w:rsidR="00B34246" w:rsidRPr="00B34246" w:rsidRDefault="00B34246" w:rsidP="00ED4B56">
      <w:pPr>
        <w:pStyle w:val="Akapitzlist"/>
        <w:numPr>
          <w:ilvl w:val="0"/>
          <w:numId w:val="8"/>
        </w:numPr>
        <w:suppressAutoHyphens w:val="0"/>
        <w:jc w:val="both"/>
        <w:rPr>
          <w:rFonts w:asciiTheme="minorHAnsi" w:hAnsiTheme="minorHAnsi" w:cstheme="minorHAnsi"/>
        </w:rPr>
      </w:pPr>
      <w:r w:rsidRPr="00B34246">
        <w:rPr>
          <w:rFonts w:asciiTheme="minorHAnsi" w:hAnsiTheme="minorHAnsi" w:cstheme="minorHAnsi"/>
        </w:rPr>
        <w:t>Konkurs ofert skierowany jest do podmiotów prowadzących działalność na rzecz mieszkańców województwa lubelskiego.</w:t>
      </w:r>
    </w:p>
    <w:p w14:paraId="7260A99A" w14:textId="77777777" w:rsidR="00B34246" w:rsidRDefault="00B34246" w:rsidP="00A26663">
      <w:pPr>
        <w:jc w:val="both"/>
        <w:rPr>
          <w:rFonts w:asciiTheme="minorHAnsi" w:hAnsiTheme="minorHAnsi" w:cstheme="minorHAnsi"/>
          <w:b/>
        </w:rPr>
      </w:pPr>
    </w:p>
    <w:p w14:paraId="1175DBB0" w14:textId="78C6296C" w:rsidR="00B34246" w:rsidRDefault="00B34246" w:rsidP="00A26663">
      <w:pPr>
        <w:jc w:val="both"/>
        <w:rPr>
          <w:rFonts w:asciiTheme="minorHAnsi" w:hAnsiTheme="minorHAnsi" w:cstheme="minorHAnsi"/>
          <w:b/>
        </w:rPr>
      </w:pPr>
      <w:r w:rsidRPr="00B34246">
        <w:rPr>
          <w:rFonts w:asciiTheme="minorHAnsi" w:hAnsiTheme="minorHAnsi" w:cstheme="minorHAnsi"/>
          <w:b/>
        </w:rPr>
        <w:t>IV. Terminy składania ofert i rozstrzygnięć</w:t>
      </w:r>
    </w:p>
    <w:p w14:paraId="6530164F" w14:textId="00D4BB21" w:rsidR="00930189" w:rsidRDefault="00930189" w:rsidP="00A26663">
      <w:pPr>
        <w:jc w:val="both"/>
        <w:rPr>
          <w:rFonts w:asciiTheme="minorHAnsi" w:hAnsiTheme="minorHAnsi" w:cstheme="minorHAnsi"/>
          <w:b/>
        </w:rPr>
      </w:pPr>
    </w:p>
    <w:p w14:paraId="14D7117F" w14:textId="57FAFB07" w:rsidR="00930189" w:rsidRDefault="00930189" w:rsidP="00A26663">
      <w:pPr>
        <w:jc w:val="both"/>
        <w:rPr>
          <w:rFonts w:asciiTheme="minorHAnsi" w:hAnsiTheme="minorHAnsi" w:cstheme="minorHAnsi"/>
          <w:b/>
        </w:rPr>
      </w:pPr>
      <w:r w:rsidRPr="00930189">
        <w:rPr>
          <w:rFonts w:asciiTheme="minorHAnsi" w:hAnsiTheme="minorHAnsi" w:cstheme="minorHAnsi"/>
          <w:b/>
          <w:lang w:val="x-none"/>
        </w:rPr>
        <w:t>Termin składania ofert upływa</w:t>
      </w:r>
      <w:r w:rsidRPr="00930189">
        <w:rPr>
          <w:rFonts w:asciiTheme="minorHAnsi" w:hAnsiTheme="minorHAnsi" w:cstheme="minorHAnsi"/>
          <w:b/>
        </w:rPr>
        <w:t xml:space="preserve"> </w:t>
      </w:r>
      <w:r w:rsidR="0079404D">
        <w:rPr>
          <w:rFonts w:asciiTheme="minorHAnsi" w:hAnsiTheme="minorHAnsi" w:cstheme="minorHAnsi"/>
          <w:b/>
        </w:rPr>
        <w:t>22</w:t>
      </w:r>
      <w:r w:rsidR="00147662">
        <w:rPr>
          <w:rFonts w:asciiTheme="minorHAnsi" w:hAnsiTheme="minorHAnsi" w:cstheme="minorHAnsi"/>
          <w:b/>
        </w:rPr>
        <w:t xml:space="preserve"> lutego</w:t>
      </w:r>
      <w:r w:rsidRPr="00930189">
        <w:rPr>
          <w:rFonts w:asciiTheme="minorHAnsi" w:hAnsiTheme="minorHAnsi" w:cstheme="minorHAnsi"/>
          <w:b/>
        </w:rPr>
        <w:t xml:space="preserve"> </w:t>
      </w:r>
      <w:r w:rsidRPr="00930189">
        <w:rPr>
          <w:rFonts w:asciiTheme="minorHAnsi" w:hAnsiTheme="minorHAnsi" w:cstheme="minorHAnsi"/>
          <w:b/>
          <w:lang w:val="x-none"/>
        </w:rPr>
        <w:t>20</w:t>
      </w:r>
      <w:r w:rsidRPr="00930189">
        <w:rPr>
          <w:rFonts w:asciiTheme="minorHAnsi" w:hAnsiTheme="minorHAnsi" w:cstheme="minorHAnsi"/>
          <w:b/>
        </w:rPr>
        <w:t>21</w:t>
      </w:r>
      <w:r w:rsidRPr="00930189">
        <w:rPr>
          <w:rFonts w:asciiTheme="minorHAnsi" w:hAnsiTheme="minorHAnsi" w:cstheme="minorHAnsi"/>
          <w:b/>
          <w:lang w:val="x-none"/>
        </w:rPr>
        <w:t xml:space="preserve"> r.</w:t>
      </w:r>
      <w:r w:rsidRPr="00930189">
        <w:rPr>
          <w:rFonts w:asciiTheme="minorHAnsi" w:hAnsiTheme="minorHAnsi" w:cstheme="minorHAnsi"/>
          <w:b/>
        </w:rPr>
        <w:t xml:space="preserve"> o godzinie 15:</w:t>
      </w:r>
      <w:r>
        <w:rPr>
          <w:rFonts w:asciiTheme="minorHAnsi" w:hAnsiTheme="minorHAnsi" w:cstheme="minorHAnsi"/>
          <w:b/>
        </w:rPr>
        <w:t>0</w:t>
      </w:r>
      <w:r w:rsidRPr="00930189">
        <w:rPr>
          <w:rFonts w:asciiTheme="minorHAnsi" w:hAnsiTheme="minorHAnsi" w:cstheme="minorHAnsi"/>
          <w:b/>
        </w:rPr>
        <w:t>0:00</w:t>
      </w:r>
    </w:p>
    <w:p w14:paraId="527D239E" w14:textId="77777777" w:rsidR="00A7309A" w:rsidRPr="00930189" w:rsidRDefault="00A7309A" w:rsidP="00A26663">
      <w:pPr>
        <w:jc w:val="both"/>
        <w:rPr>
          <w:rFonts w:asciiTheme="minorHAnsi" w:hAnsiTheme="minorHAnsi" w:cstheme="minorHAnsi"/>
          <w:b/>
        </w:rPr>
      </w:pPr>
    </w:p>
    <w:p w14:paraId="7D7230BD" w14:textId="390EFF14" w:rsidR="00930189" w:rsidRPr="00930189" w:rsidRDefault="00A7309A" w:rsidP="00A26663">
      <w:pPr>
        <w:jc w:val="both"/>
        <w:rPr>
          <w:rFonts w:asciiTheme="minorHAnsi" w:hAnsiTheme="minorHAnsi" w:cstheme="minorHAnsi"/>
          <w:b/>
        </w:rPr>
      </w:pPr>
      <w:r w:rsidRPr="00A7309A">
        <w:rPr>
          <w:rFonts w:asciiTheme="minorHAnsi" w:hAnsiTheme="minorHAnsi" w:cstheme="minorHAnsi"/>
          <w:b/>
        </w:rPr>
        <w:t>Oferty złożone po terminie nie będą rozpatrywane.</w:t>
      </w:r>
    </w:p>
    <w:p w14:paraId="20C4CEB4" w14:textId="798612CB" w:rsidR="00930189" w:rsidRPr="005C6070" w:rsidRDefault="00930189" w:rsidP="00ED4B56">
      <w:pPr>
        <w:pStyle w:val="Akapitzlist"/>
        <w:numPr>
          <w:ilvl w:val="0"/>
          <w:numId w:val="21"/>
        </w:numPr>
        <w:jc w:val="both"/>
        <w:rPr>
          <w:rFonts w:asciiTheme="minorHAnsi" w:hAnsiTheme="minorHAnsi" w:cstheme="minorHAnsi"/>
          <w:b/>
          <w:bCs/>
          <w:u w:val="single"/>
        </w:rPr>
      </w:pPr>
      <w:r w:rsidRPr="005C6070">
        <w:rPr>
          <w:rFonts w:asciiTheme="minorHAnsi" w:hAnsiTheme="minorHAnsi" w:cstheme="minorHAnsi"/>
        </w:rPr>
        <w:lastRenderedPageBreak/>
        <w:t xml:space="preserve">Warunkiem przystąpienia do konkursu jest </w:t>
      </w:r>
      <w:r w:rsidRPr="005C6070">
        <w:rPr>
          <w:rFonts w:asciiTheme="minorHAnsi" w:hAnsiTheme="minorHAnsi" w:cstheme="minorHAnsi"/>
          <w:lang w:val="x-none"/>
        </w:rPr>
        <w:t>sporządz</w:t>
      </w:r>
      <w:r w:rsidRPr="005C6070">
        <w:rPr>
          <w:rFonts w:asciiTheme="minorHAnsi" w:hAnsiTheme="minorHAnsi" w:cstheme="minorHAnsi"/>
        </w:rPr>
        <w:t>enie</w:t>
      </w:r>
      <w:r w:rsidRPr="005C6070">
        <w:rPr>
          <w:rFonts w:asciiTheme="minorHAnsi" w:hAnsiTheme="minorHAnsi" w:cstheme="minorHAnsi"/>
          <w:lang w:val="x-none"/>
        </w:rPr>
        <w:t xml:space="preserve"> i złoż</w:t>
      </w:r>
      <w:r w:rsidRPr="005C6070">
        <w:rPr>
          <w:rFonts w:asciiTheme="minorHAnsi" w:hAnsiTheme="minorHAnsi" w:cstheme="minorHAnsi"/>
        </w:rPr>
        <w:t>enie</w:t>
      </w:r>
      <w:r w:rsidRPr="005C6070">
        <w:rPr>
          <w:rFonts w:asciiTheme="minorHAnsi" w:hAnsiTheme="minorHAnsi" w:cstheme="minorHAnsi"/>
          <w:lang w:val="x-none"/>
        </w:rPr>
        <w:t xml:space="preserve"> </w:t>
      </w:r>
      <w:r w:rsidRPr="005C6070">
        <w:rPr>
          <w:rFonts w:asciiTheme="minorHAnsi" w:hAnsiTheme="minorHAnsi" w:cstheme="minorHAnsi"/>
        </w:rPr>
        <w:t>oferty elektronicznie</w:t>
      </w:r>
      <w:r w:rsidRPr="005C6070">
        <w:rPr>
          <w:rFonts w:asciiTheme="minorHAnsi" w:hAnsiTheme="minorHAnsi" w:cstheme="minorHAnsi"/>
          <w:lang w:val="x-none"/>
        </w:rPr>
        <w:t xml:space="preserve"> za pomocą</w:t>
      </w:r>
      <w:r w:rsidRPr="005C6070">
        <w:rPr>
          <w:rFonts w:asciiTheme="minorHAnsi" w:hAnsiTheme="minorHAnsi" w:cstheme="minorHAnsi"/>
          <w:b/>
          <w:bCs/>
          <w:u w:val="single"/>
          <w:lang w:val="x-none"/>
        </w:rPr>
        <w:t xml:space="preserve"> platformy internetowej Witkac.pl. </w:t>
      </w:r>
    </w:p>
    <w:p w14:paraId="1789EFFE" w14:textId="30EE63AC" w:rsidR="00930189" w:rsidRPr="005C6070" w:rsidRDefault="00930189" w:rsidP="00882C56">
      <w:pPr>
        <w:pStyle w:val="Akapitzlist"/>
        <w:numPr>
          <w:ilvl w:val="0"/>
          <w:numId w:val="21"/>
        </w:numPr>
        <w:jc w:val="both"/>
        <w:rPr>
          <w:rFonts w:asciiTheme="minorHAnsi" w:hAnsiTheme="minorHAnsi" w:cstheme="minorHAnsi"/>
        </w:rPr>
      </w:pPr>
      <w:bookmarkStart w:id="2" w:name="_Hlk62466057"/>
      <w:r w:rsidRPr="005C6070">
        <w:rPr>
          <w:rFonts w:asciiTheme="minorHAnsi" w:hAnsiTheme="minorHAnsi" w:cstheme="minorHAnsi"/>
          <w:lang w:val="x-none"/>
        </w:rPr>
        <w:t xml:space="preserve">Po złożeniu przez </w:t>
      </w:r>
      <w:r w:rsidRPr="005C6070">
        <w:rPr>
          <w:rFonts w:asciiTheme="minorHAnsi" w:hAnsiTheme="minorHAnsi" w:cstheme="minorHAnsi"/>
          <w:b/>
          <w:bCs/>
          <w:u w:val="single"/>
          <w:lang w:val="x-none"/>
        </w:rPr>
        <w:t>platformę internetową Witkac.pl</w:t>
      </w:r>
      <w:r w:rsidRPr="005C6070">
        <w:rPr>
          <w:rFonts w:asciiTheme="minorHAnsi" w:hAnsiTheme="minorHAnsi" w:cstheme="minorHAnsi"/>
          <w:lang w:val="x-none"/>
        </w:rPr>
        <w:t xml:space="preserve">, </w:t>
      </w:r>
      <w:r w:rsidRPr="005C6070">
        <w:rPr>
          <w:rFonts w:asciiTheme="minorHAnsi" w:hAnsiTheme="minorHAnsi" w:cstheme="minorHAnsi"/>
        </w:rPr>
        <w:t xml:space="preserve">wydrukowaną </w:t>
      </w:r>
      <w:r w:rsidRPr="005C6070">
        <w:rPr>
          <w:rFonts w:asciiTheme="minorHAnsi" w:hAnsiTheme="minorHAnsi" w:cstheme="minorHAnsi"/>
          <w:lang w:val="x-none"/>
        </w:rPr>
        <w:t>ofertę z jednakową sumą kontrolną należy podpisać przez uprawnione osoby</w:t>
      </w:r>
      <w:bookmarkEnd w:id="2"/>
      <w:r w:rsidRPr="005C6070">
        <w:rPr>
          <w:rFonts w:asciiTheme="minorHAnsi" w:hAnsiTheme="minorHAnsi" w:cstheme="minorHAnsi"/>
        </w:rPr>
        <w:t>,</w:t>
      </w:r>
      <w:r w:rsidRPr="005C6070">
        <w:rPr>
          <w:rFonts w:asciiTheme="minorHAnsi" w:hAnsiTheme="minorHAnsi" w:cstheme="minorHAnsi"/>
          <w:lang w:val="x-none"/>
        </w:rPr>
        <w:t xml:space="preserve"> a następnie złoży</w:t>
      </w:r>
      <w:r w:rsidRPr="005C6070">
        <w:rPr>
          <w:rFonts w:asciiTheme="minorHAnsi" w:hAnsiTheme="minorHAnsi" w:cstheme="minorHAnsi"/>
        </w:rPr>
        <w:t>ć osobiście</w:t>
      </w:r>
      <w:r w:rsidR="005C6070" w:rsidRPr="005C6070">
        <w:rPr>
          <w:rFonts w:asciiTheme="minorHAnsi" w:hAnsiTheme="minorHAnsi" w:cstheme="minorHAnsi"/>
          <w:lang w:val="x-none"/>
        </w:rPr>
        <w:t xml:space="preserve"> lub przesła</w:t>
      </w:r>
      <w:r w:rsidR="005C6070" w:rsidRPr="005C6070">
        <w:rPr>
          <w:rFonts w:asciiTheme="minorHAnsi" w:hAnsiTheme="minorHAnsi" w:cstheme="minorHAnsi"/>
        </w:rPr>
        <w:t>ć</w:t>
      </w:r>
      <w:r w:rsidR="005C6070" w:rsidRPr="005C6070">
        <w:rPr>
          <w:rFonts w:asciiTheme="minorHAnsi" w:hAnsiTheme="minorHAnsi" w:cstheme="minorHAnsi"/>
          <w:lang w:val="x-none"/>
        </w:rPr>
        <w:t xml:space="preserve"> pocztą </w:t>
      </w:r>
      <w:r w:rsidR="005C6070" w:rsidRPr="005C6070">
        <w:rPr>
          <w:rFonts w:asciiTheme="minorHAnsi" w:hAnsiTheme="minorHAnsi" w:cstheme="minorHAnsi"/>
        </w:rPr>
        <w:t xml:space="preserve">lub przesyłką kurierską </w:t>
      </w:r>
      <w:r w:rsidR="005C6070" w:rsidRPr="005C6070">
        <w:rPr>
          <w:rFonts w:asciiTheme="minorHAnsi" w:hAnsiTheme="minorHAnsi" w:cstheme="minorHAnsi"/>
          <w:lang w:val="x-none"/>
        </w:rPr>
        <w:t>na adres</w:t>
      </w:r>
      <w:r w:rsidR="005C6070" w:rsidRPr="005C6070">
        <w:rPr>
          <w:rFonts w:asciiTheme="minorHAnsi" w:hAnsiTheme="minorHAnsi" w:cstheme="minorHAnsi"/>
        </w:rPr>
        <w:t>:</w:t>
      </w:r>
    </w:p>
    <w:p w14:paraId="21C89BD9" w14:textId="401A9690" w:rsidR="00930189" w:rsidRDefault="00AB60BD" w:rsidP="00A26663">
      <w:pPr>
        <w:jc w:val="both"/>
        <w:rPr>
          <w:rFonts w:asciiTheme="minorHAnsi" w:hAnsiTheme="minorHAnsi" w:cstheme="minorHAnsi"/>
        </w:rPr>
      </w:pPr>
      <w:r>
        <w:rPr>
          <w:rFonts w:asciiTheme="minorHAnsi" w:hAnsiTheme="minorHAnsi" w:cstheme="minorHAnsi"/>
        </w:rPr>
        <w:t>Regionalny Ośrod</w:t>
      </w:r>
      <w:r w:rsidR="00BC1D92">
        <w:rPr>
          <w:rFonts w:asciiTheme="minorHAnsi" w:hAnsiTheme="minorHAnsi" w:cstheme="minorHAnsi"/>
        </w:rPr>
        <w:t>e</w:t>
      </w:r>
      <w:r>
        <w:rPr>
          <w:rFonts w:asciiTheme="minorHAnsi" w:hAnsiTheme="minorHAnsi" w:cstheme="minorHAnsi"/>
        </w:rPr>
        <w:t>k Polityki Społecznej w Lublinie,</w:t>
      </w:r>
    </w:p>
    <w:p w14:paraId="77A5E211" w14:textId="131E37CF" w:rsidR="00AB60BD" w:rsidRDefault="00AB60BD" w:rsidP="00A26663">
      <w:pPr>
        <w:jc w:val="both"/>
        <w:rPr>
          <w:rFonts w:asciiTheme="minorHAnsi" w:hAnsiTheme="minorHAnsi" w:cstheme="minorHAnsi"/>
        </w:rPr>
      </w:pPr>
      <w:r>
        <w:rPr>
          <w:rFonts w:asciiTheme="minorHAnsi" w:hAnsiTheme="minorHAnsi" w:cstheme="minorHAnsi"/>
        </w:rPr>
        <w:t>ul. Diamentowa 2, 20-447 Lublin</w:t>
      </w:r>
    </w:p>
    <w:p w14:paraId="094FC895" w14:textId="34B31759" w:rsidR="00AB60BD" w:rsidRPr="00930189" w:rsidRDefault="00AB60BD" w:rsidP="00A26663">
      <w:pPr>
        <w:jc w:val="both"/>
        <w:rPr>
          <w:rFonts w:asciiTheme="minorHAnsi" w:hAnsiTheme="minorHAnsi" w:cstheme="minorHAnsi"/>
        </w:rPr>
      </w:pPr>
      <w:r w:rsidRPr="00AB60BD">
        <w:rPr>
          <w:rFonts w:asciiTheme="minorHAnsi" w:hAnsiTheme="minorHAnsi" w:cstheme="minorHAnsi"/>
        </w:rPr>
        <w:t>I piętro, pokój 136</w:t>
      </w:r>
    </w:p>
    <w:p w14:paraId="280F8CA1" w14:textId="7AF70E41" w:rsidR="00930189" w:rsidRPr="00930189" w:rsidRDefault="00AB60BD" w:rsidP="00A26663">
      <w:pPr>
        <w:jc w:val="both"/>
        <w:rPr>
          <w:rFonts w:asciiTheme="minorHAnsi" w:hAnsiTheme="minorHAnsi" w:cstheme="minorHAnsi"/>
        </w:rPr>
      </w:pPr>
      <w:r>
        <w:rPr>
          <w:rFonts w:asciiTheme="minorHAnsi" w:hAnsiTheme="minorHAnsi" w:cstheme="minorHAnsi"/>
        </w:rPr>
        <w:t>(</w:t>
      </w:r>
      <w:r w:rsidRPr="00AB60BD">
        <w:rPr>
          <w:rFonts w:asciiTheme="minorHAnsi" w:hAnsiTheme="minorHAnsi" w:cstheme="minorHAnsi"/>
          <w:lang w:val="x-none"/>
        </w:rPr>
        <w:t>czynny w dni powszednie w godzinach od 7.30 do 15.30</w:t>
      </w:r>
      <w:r>
        <w:rPr>
          <w:rFonts w:asciiTheme="minorHAnsi" w:hAnsiTheme="minorHAnsi" w:cstheme="minorHAnsi"/>
        </w:rPr>
        <w:t>)</w:t>
      </w:r>
    </w:p>
    <w:p w14:paraId="0BF8AA0B" w14:textId="77777777" w:rsidR="00BD3737" w:rsidRDefault="00BD3737" w:rsidP="005C6070">
      <w:pPr>
        <w:jc w:val="both"/>
        <w:rPr>
          <w:rFonts w:asciiTheme="minorHAnsi" w:hAnsiTheme="minorHAnsi" w:cstheme="minorHAnsi"/>
          <w:b/>
          <w:bCs/>
        </w:rPr>
      </w:pPr>
    </w:p>
    <w:p w14:paraId="0494F1F8" w14:textId="6EF018EA" w:rsidR="005C6070" w:rsidRPr="00930189" w:rsidRDefault="005C6070" w:rsidP="005C6070">
      <w:pPr>
        <w:jc w:val="both"/>
        <w:rPr>
          <w:rFonts w:asciiTheme="minorHAnsi" w:hAnsiTheme="minorHAnsi" w:cstheme="minorHAnsi"/>
          <w:b/>
          <w:bCs/>
        </w:rPr>
      </w:pPr>
      <w:r w:rsidRPr="00930189">
        <w:rPr>
          <w:rFonts w:asciiTheme="minorHAnsi" w:hAnsiTheme="minorHAnsi" w:cstheme="minorHAnsi"/>
          <w:b/>
          <w:bCs/>
        </w:rPr>
        <w:t>Oferty złożone wyłącznie w wersji papierowej albo za pośrednictwem wyłącznie platformy internetowej Witkac.pl zostaną odrzucone z przyczyn formalnych.</w:t>
      </w:r>
    </w:p>
    <w:p w14:paraId="1643F5B8" w14:textId="77777777" w:rsidR="00F0590E" w:rsidRPr="00930189" w:rsidRDefault="00F0590E" w:rsidP="00A26663">
      <w:pPr>
        <w:jc w:val="both"/>
        <w:rPr>
          <w:rFonts w:asciiTheme="minorHAnsi" w:hAnsiTheme="minorHAnsi" w:cstheme="minorHAnsi"/>
        </w:rPr>
      </w:pPr>
    </w:p>
    <w:p w14:paraId="7628CB7F" w14:textId="2008E3A1" w:rsidR="00930189" w:rsidRPr="00AB60BD" w:rsidRDefault="00930189" w:rsidP="00ED4B56">
      <w:pPr>
        <w:pStyle w:val="Akapitzlist"/>
        <w:numPr>
          <w:ilvl w:val="0"/>
          <w:numId w:val="21"/>
        </w:numPr>
        <w:jc w:val="both"/>
        <w:rPr>
          <w:rFonts w:asciiTheme="minorHAnsi" w:hAnsiTheme="minorHAnsi" w:cstheme="minorHAnsi"/>
        </w:rPr>
      </w:pPr>
      <w:r w:rsidRPr="00AB60BD">
        <w:rPr>
          <w:rFonts w:asciiTheme="minorHAnsi" w:hAnsiTheme="minorHAnsi" w:cstheme="minorHAnsi"/>
        </w:rPr>
        <w:t xml:space="preserve">O zachowaniu terminu decyduje łącznie: </w:t>
      </w:r>
    </w:p>
    <w:p w14:paraId="1613B9EE" w14:textId="280C4C73" w:rsidR="00930189" w:rsidRPr="00AB60BD" w:rsidRDefault="00930189" w:rsidP="00ED4B56">
      <w:pPr>
        <w:pStyle w:val="Akapitzlist"/>
        <w:numPr>
          <w:ilvl w:val="0"/>
          <w:numId w:val="22"/>
        </w:numPr>
        <w:jc w:val="both"/>
        <w:rPr>
          <w:rFonts w:asciiTheme="minorHAnsi" w:hAnsiTheme="minorHAnsi" w:cstheme="minorHAnsi"/>
        </w:rPr>
      </w:pPr>
      <w:r w:rsidRPr="00AB60BD">
        <w:rPr>
          <w:rFonts w:asciiTheme="minorHAnsi" w:hAnsiTheme="minorHAnsi" w:cstheme="minorHAnsi"/>
        </w:rPr>
        <w:t xml:space="preserve">data i godzina złożenia oferty w Generatorze ofert, </w:t>
      </w:r>
    </w:p>
    <w:p w14:paraId="0DD09D6E" w14:textId="6F75EC36" w:rsidR="00930189" w:rsidRPr="00AB60BD" w:rsidRDefault="00930189" w:rsidP="00ED4B56">
      <w:pPr>
        <w:pStyle w:val="Akapitzlist"/>
        <w:numPr>
          <w:ilvl w:val="0"/>
          <w:numId w:val="22"/>
        </w:numPr>
        <w:jc w:val="both"/>
        <w:rPr>
          <w:rFonts w:asciiTheme="minorHAnsi" w:hAnsiTheme="minorHAnsi" w:cstheme="minorHAnsi"/>
        </w:rPr>
      </w:pPr>
      <w:r w:rsidRPr="00AB60BD">
        <w:rPr>
          <w:rFonts w:asciiTheme="minorHAnsi" w:hAnsiTheme="minorHAnsi" w:cstheme="minorHAnsi"/>
        </w:rPr>
        <w:t xml:space="preserve">data i godzina wpływu do siedziby </w:t>
      </w:r>
      <w:r w:rsidR="00AB60BD" w:rsidRPr="00AB60BD">
        <w:rPr>
          <w:rFonts w:asciiTheme="minorHAnsi" w:hAnsiTheme="minorHAnsi" w:cstheme="minorHAnsi"/>
        </w:rPr>
        <w:t>Regionalnego Ośrodka Polityki Społecznej w</w:t>
      </w:r>
      <w:r w:rsidR="00C13A9D">
        <w:rPr>
          <w:rFonts w:asciiTheme="minorHAnsi" w:hAnsiTheme="minorHAnsi" w:cstheme="minorHAnsi"/>
        </w:rPr>
        <w:t> </w:t>
      </w:r>
      <w:r w:rsidR="00AB60BD" w:rsidRPr="00AB60BD">
        <w:rPr>
          <w:rFonts w:asciiTheme="minorHAnsi" w:hAnsiTheme="minorHAnsi" w:cstheme="minorHAnsi"/>
        </w:rPr>
        <w:t>Lublinie</w:t>
      </w:r>
      <w:r w:rsidRPr="00AB60BD">
        <w:rPr>
          <w:rFonts w:asciiTheme="minorHAnsi" w:hAnsiTheme="minorHAnsi" w:cstheme="minorHAnsi"/>
        </w:rPr>
        <w:t xml:space="preserve">, a nie data i godzina stempla nadania pocztowego/ kurierskiego. </w:t>
      </w:r>
    </w:p>
    <w:p w14:paraId="74189934" w14:textId="7DC568F9" w:rsidR="00B34246" w:rsidRPr="00461B62" w:rsidRDefault="00A2464F" w:rsidP="00ED4B56">
      <w:pPr>
        <w:pStyle w:val="Akapitzlist"/>
        <w:numPr>
          <w:ilvl w:val="0"/>
          <w:numId w:val="21"/>
        </w:numPr>
        <w:suppressAutoHyphens w:val="0"/>
        <w:jc w:val="both"/>
        <w:rPr>
          <w:rFonts w:asciiTheme="minorHAnsi" w:hAnsiTheme="minorHAnsi" w:cstheme="minorHAnsi"/>
        </w:rPr>
      </w:pPr>
      <w:r>
        <w:rPr>
          <w:rFonts w:asciiTheme="minorHAnsi" w:hAnsiTheme="minorHAnsi" w:cstheme="minorHAnsi"/>
        </w:rPr>
        <w:t xml:space="preserve">Termin realizacji zadania ustala się </w:t>
      </w:r>
      <w:r w:rsidR="00B34246" w:rsidRPr="000E579C">
        <w:rPr>
          <w:rFonts w:asciiTheme="minorHAnsi" w:hAnsiTheme="minorHAnsi" w:cstheme="minorHAnsi"/>
          <w:b/>
        </w:rPr>
        <w:t xml:space="preserve">od dnia </w:t>
      </w:r>
      <w:r w:rsidR="00866962">
        <w:rPr>
          <w:rFonts w:asciiTheme="minorHAnsi" w:hAnsiTheme="minorHAnsi" w:cstheme="minorHAnsi"/>
          <w:b/>
        </w:rPr>
        <w:t>1</w:t>
      </w:r>
      <w:r>
        <w:rPr>
          <w:rFonts w:asciiTheme="minorHAnsi" w:hAnsiTheme="minorHAnsi" w:cstheme="minorHAnsi"/>
          <w:b/>
        </w:rPr>
        <w:t>2</w:t>
      </w:r>
      <w:r w:rsidR="00866962">
        <w:rPr>
          <w:rFonts w:asciiTheme="minorHAnsi" w:hAnsiTheme="minorHAnsi" w:cstheme="minorHAnsi"/>
          <w:b/>
        </w:rPr>
        <w:t xml:space="preserve"> kwietnia 2021 r.</w:t>
      </w:r>
      <w:r w:rsidR="00B34246" w:rsidRPr="000E579C">
        <w:rPr>
          <w:rFonts w:asciiTheme="minorHAnsi" w:hAnsiTheme="minorHAnsi" w:cstheme="minorHAnsi"/>
          <w:b/>
        </w:rPr>
        <w:t xml:space="preserve"> do dnia 10</w:t>
      </w:r>
      <w:r w:rsidR="00B34246" w:rsidRPr="000E579C">
        <w:rPr>
          <w:rFonts w:asciiTheme="minorHAnsi" w:hAnsiTheme="minorHAnsi" w:cstheme="minorHAnsi"/>
          <w:b/>
          <w:bCs/>
        </w:rPr>
        <w:t xml:space="preserve"> grudnia 2021</w:t>
      </w:r>
      <w:r w:rsidR="00B34246" w:rsidRPr="000E579C">
        <w:rPr>
          <w:rFonts w:asciiTheme="minorHAnsi" w:hAnsiTheme="minorHAnsi" w:cstheme="minorHAnsi"/>
        </w:rPr>
        <w:t xml:space="preserve"> </w:t>
      </w:r>
      <w:r w:rsidR="00B34246" w:rsidRPr="000E579C">
        <w:rPr>
          <w:rFonts w:asciiTheme="minorHAnsi" w:hAnsiTheme="minorHAnsi" w:cstheme="minorHAnsi"/>
          <w:b/>
          <w:bCs/>
        </w:rPr>
        <w:t>roku</w:t>
      </w:r>
      <w:r w:rsidR="00461B62" w:rsidRPr="00461B62">
        <w:rPr>
          <w:rFonts w:asciiTheme="minorHAnsi" w:hAnsiTheme="minorHAnsi" w:cstheme="minorHAnsi"/>
        </w:rPr>
        <w:t>.</w:t>
      </w:r>
    </w:p>
    <w:p w14:paraId="549BAB12" w14:textId="798BF791" w:rsidR="00B34246" w:rsidRPr="00461B62" w:rsidRDefault="00B34246" w:rsidP="00ED4B56">
      <w:pPr>
        <w:pStyle w:val="Akapitzlist"/>
        <w:numPr>
          <w:ilvl w:val="0"/>
          <w:numId w:val="21"/>
        </w:numPr>
        <w:suppressAutoHyphens w:val="0"/>
        <w:jc w:val="both"/>
        <w:rPr>
          <w:rFonts w:asciiTheme="minorHAnsi" w:hAnsiTheme="minorHAnsi" w:cstheme="minorHAnsi"/>
          <w:i/>
          <w:iCs/>
        </w:rPr>
      </w:pPr>
      <w:r w:rsidRPr="00461B62">
        <w:rPr>
          <w:rFonts w:asciiTheme="minorHAnsi" w:hAnsiTheme="minorHAnsi" w:cstheme="minorHAnsi"/>
          <w:iCs/>
        </w:rPr>
        <w:t xml:space="preserve">Rozstrzygnięcie nastąpi po ocenie formalnej ofert, ocenie merytorycznej </w:t>
      </w:r>
      <w:r w:rsidRPr="00461B62">
        <w:rPr>
          <w:rFonts w:asciiTheme="minorHAnsi" w:hAnsiTheme="minorHAnsi" w:cstheme="minorHAnsi"/>
          <w:iCs/>
        </w:rPr>
        <w:br/>
        <w:t xml:space="preserve">i dokonaniu ostatecznego wyboru najkorzystniejszych ofert wraz z decyzją </w:t>
      </w:r>
      <w:r w:rsidRPr="00461B62">
        <w:rPr>
          <w:rFonts w:asciiTheme="minorHAnsi" w:hAnsiTheme="minorHAnsi" w:cstheme="minorHAnsi"/>
          <w:iCs/>
        </w:rPr>
        <w:br/>
        <w:t xml:space="preserve">o wysokości kwoty przyznanej dotacji przez Zarząd Województwa Lubelskiego, nie później niż w ciągu 60 dni, </w:t>
      </w:r>
      <w:r w:rsidRPr="0070339D">
        <w:rPr>
          <w:rFonts w:asciiTheme="minorHAnsi" w:hAnsiTheme="minorHAnsi" w:cstheme="minorHAnsi"/>
          <w:iCs/>
        </w:rPr>
        <w:t xml:space="preserve">licząc od dnia następującego </w:t>
      </w:r>
      <w:r w:rsidR="003F222E" w:rsidRPr="003F222E">
        <w:rPr>
          <w:rFonts w:asciiTheme="minorHAnsi" w:hAnsiTheme="minorHAnsi" w:cstheme="minorHAnsi"/>
          <w:iCs/>
        </w:rPr>
        <w:t>po dniu zakończenia składania ofert</w:t>
      </w:r>
      <w:r w:rsidRPr="0070339D">
        <w:rPr>
          <w:rFonts w:asciiTheme="minorHAnsi" w:hAnsiTheme="minorHAnsi" w:cstheme="minorHAnsi"/>
          <w:iCs/>
        </w:rPr>
        <w:t xml:space="preserve">. </w:t>
      </w:r>
    </w:p>
    <w:p w14:paraId="1D9AD624" w14:textId="3351AC01" w:rsidR="00B34246" w:rsidRPr="00AB60BD" w:rsidRDefault="00B34246" w:rsidP="00ED4B56">
      <w:pPr>
        <w:pStyle w:val="Akapitzlist"/>
        <w:numPr>
          <w:ilvl w:val="0"/>
          <w:numId w:val="21"/>
        </w:numPr>
        <w:suppressAutoHyphens w:val="0"/>
        <w:jc w:val="both"/>
        <w:rPr>
          <w:rFonts w:asciiTheme="minorHAnsi" w:hAnsiTheme="minorHAnsi" w:cstheme="minorHAnsi"/>
          <w:i/>
          <w:iCs/>
          <w:color w:val="FF0000"/>
        </w:rPr>
      </w:pPr>
      <w:r w:rsidRPr="00A81040">
        <w:rPr>
          <w:rFonts w:asciiTheme="minorHAnsi" w:hAnsiTheme="minorHAnsi" w:cstheme="minorHAnsi"/>
        </w:rPr>
        <w:t xml:space="preserve">Wyniki otwartego konkursu ofert ogłasza się niezwłocznie po </w:t>
      </w:r>
      <w:r w:rsidR="00C13A9D" w:rsidRPr="00A81040">
        <w:rPr>
          <w:rFonts w:asciiTheme="minorHAnsi" w:hAnsiTheme="minorHAnsi" w:cstheme="minorHAnsi"/>
        </w:rPr>
        <w:t>podjęciu przedmiotowej Uchwały przez Zarząd Województwa Lubelskiego</w:t>
      </w:r>
      <w:r w:rsidRPr="00A81040">
        <w:rPr>
          <w:rFonts w:asciiTheme="minorHAnsi" w:hAnsiTheme="minorHAnsi" w:cstheme="minorHAnsi"/>
        </w:rPr>
        <w:t xml:space="preserve"> w Biuletynie Informacji Publicznej Regionalnego Ośrodka Polityki Społecznej w Lublinie</w:t>
      </w:r>
      <w:r w:rsidR="00A81040">
        <w:rPr>
          <w:rFonts w:asciiTheme="minorHAnsi" w:hAnsiTheme="minorHAnsi" w:cstheme="minorHAnsi"/>
        </w:rPr>
        <w:t>,</w:t>
      </w:r>
      <w:r w:rsidRPr="00A81040">
        <w:rPr>
          <w:rFonts w:asciiTheme="minorHAnsi" w:hAnsiTheme="minorHAnsi" w:cstheme="minorHAnsi"/>
        </w:rPr>
        <w:t xml:space="preserve"> w siedzibie</w:t>
      </w:r>
      <w:r w:rsidR="004D2111">
        <w:rPr>
          <w:rFonts w:asciiTheme="minorHAnsi" w:hAnsiTheme="minorHAnsi" w:cstheme="minorHAnsi"/>
        </w:rPr>
        <w:t xml:space="preserve"> Ośrodka</w:t>
      </w:r>
      <w:r w:rsidRPr="00A81040">
        <w:rPr>
          <w:rFonts w:asciiTheme="minorHAnsi" w:hAnsiTheme="minorHAnsi" w:cstheme="minorHAnsi"/>
        </w:rPr>
        <w:t xml:space="preserve"> oraz na stronie internetowej Ośrodka</w:t>
      </w:r>
      <w:r w:rsidRPr="00441A90">
        <w:rPr>
          <w:rFonts w:asciiTheme="minorHAnsi" w:hAnsiTheme="minorHAnsi" w:cstheme="minorHAnsi"/>
        </w:rPr>
        <w:t>.</w:t>
      </w:r>
    </w:p>
    <w:p w14:paraId="567EAC4F" w14:textId="77777777" w:rsidR="00B34246" w:rsidRPr="00AB60BD" w:rsidRDefault="00B34246" w:rsidP="00A26663">
      <w:pPr>
        <w:jc w:val="both"/>
        <w:rPr>
          <w:rFonts w:asciiTheme="minorHAnsi" w:hAnsiTheme="minorHAnsi" w:cstheme="minorHAnsi"/>
          <w:b/>
          <w:color w:val="FF0000"/>
        </w:rPr>
      </w:pPr>
    </w:p>
    <w:p w14:paraId="5923E3B3" w14:textId="54A524E5" w:rsidR="00B34246" w:rsidRDefault="00B34246" w:rsidP="00A26663">
      <w:pPr>
        <w:jc w:val="both"/>
        <w:rPr>
          <w:rFonts w:asciiTheme="minorHAnsi" w:hAnsiTheme="minorHAnsi" w:cstheme="minorHAnsi"/>
          <w:b/>
        </w:rPr>
      </w:pPr>
      <w:r w:rsidRPr="00B34246">
        <w:rPr>
          <w:rFonts w:asciiTheme="minorHAnsi" w:hAnsiTheme="minorHAnsi" w:cstheme="minorHAnsi"/>
          <w:b/>
        </w:rPr>
        <w:t>V. Wysokość środków publicznych ogółem</w:t>
      </w:r>
    </w:p>
    <w:p w14:paraId="5E855761" w14:textId="3C761D8C" w:rsidR="00B34246" w:rsidRDefault="00B34246" w:rsidP="00A26663">
      <w:pPr>
        <w:jc w:val="both"/>
        <w:rPr>
          <w:rFonts w:asciiTheme="minorHAnsi" w:hAnsiTheme="minorHAnsi" w:cstheme="minorHAnsi"/>
          <w:b/>
        </w:rPr>
      </w:pPr>
    </w:p>
    <w:p w14:paraId="1A5860A0" w14:textId="2F3E05C7" w:rsidR="00B34246" w:rsidRPr="00B34246" w:rsidRDefault="00B34246" w:rsidP="00A26663">
      <w:pPr>
        <w:jc w:val="both"/>
        <w:rPr>
          <w:rFonts w:asciiTheme="minorHAnsi" w:hAnsiTheme="minorHAnsi" w:cstheme="minorHAnsi"/>
          <w:b/>
        </w:rPr>
      </w:pPr>
      <w:r w:rsidRPr="00B34246">
        <w:rPr>
          <w:rFonts w:asciiTheme="minorHAnsi" w:hAnsiTheme="minorHAnsi" w:cstheme="minorHAnsi"/>
          <w:iCs/>
        </w:rPr>
        <w:t>Wysokość środków publicznych przeznaczonych na realizację zadań w zakresie pomocy społecznej wynosi</w:t>
      </w:r>
      <w:r w:rsidRPr="00B34246">
        <w:rPr>
          <w:rFonts w:asciiTheme="minorHAnsi" w:hAnsiTheme="minorHAnsi" w:cstheme="minorHAnsi"/>
          <w:b/>
          <w:iCs/>
        </w:rPr>
        <w:t xml:space="preserve"> 180 000</w:t>
      </w:r>
      <w:r w:rsidRPr="00B34246">
        <w:rPr>
          <w:rFonts w:asciiTheme="minorHAnsi" w:hAnsiTheme="minorHAnsi" w:cstheme="minorHAnsi"/>
          <w:iCs/>
        </w:rPr>
        <w:t>,</w:t>
      </w:r>
      <w:r w:rsidRPr="00B34246">
        <w:rPr>
          <w:rFonts w:asciiTheme="minorHAnsi" w:hAnsiTheme="minorHAnsi" w:cstheme="minorHAnsi"/>
          <w:b/>
          <w:iCs/>
        </w:rPr>
        <w:t>00 zł.</w:t>
      </w:r>
    </w:p>
    <w:p w14:paraId="403FC158" w14:textId="79706D18" w:rsidR="00B34246" w:rsidRDefault="00B34246" w:rsidP="00A26663">
      <w:pPr>
        <w:pStyle w:val="tekstcenter"/>
        <w:spacing w:line="240" w:lineRule="auto"/>
        <w:ind w:left="0" w:right="0"/>
        <w:jc w:val="both"/>
        <w:rPr>
          <w:rFonts w:asciiTheme="minorHAnsi" w:hAnsiTheme="minorHAnsi" w:cstheme="minorHAnsi"/>
          <w:b/>
          <w:color w:val="auto"/>
          <w:sz w:val="24"/>
          <w:szCs w:val="24"/>
        </w:rPr>
      </w:pPr>
    </w:p>
    <w:p w14:paraId="69162EB2" w14:textId="215D0F52" w:rsidR="00B34246" w:rsidRDefault="00B34246" w:rsidP="00A26663">
      <w:pPr>
        <w:pStyle w:val="tekstcenter"/>
        <w:spacing w:line="240" w:lineRule="auto"/>
        <w:ind w:left="0" w:right="0"/>
        <w:jc w:val="both"/>
        <w:rPr>
          <w:rFonts w:asciiTheme="minorHAnsi" w:hAnsiTheme="minorHAnsi" w:cstheme="minorHAnsi"/>
          <w:b/>
          <w:color w:val="auto"/>
          <w:sz w:val="24"/>
          <w:szCs w:val="24"/>
        </w:rPr>
      </w:pPr>
      <w:r w:rsidRPr="00B34246">
        <w:rPr>
          <w:rFonts w:asciiTheme="minorHAnsi" w:hAnsiTheme="minorHAnsi" w:cstheme="minorHAnsi"/>
          <w:b/>
          <w:sz w:val="24"/>
          <w:szCs w:val="24"/>
        </w:rPr>
        <w:t>VI.  Tytuły zadań</w:t>
      </w:r>
      <w:r w:rsidR="00B72FD3">
        <w:rPr>
          <w:rFonts w:asciiTheme="minorHAnsi" w:hAnsiTheme="minorHAnsi" w:cstheme="minorHAnsi"/>
          <w:b/>
          <w:sz w:val="24"/>
          <w:szCs w:val="24"/>
        </w:rPr>
        <w:t xml:space="preserve"> oraz wysokość środków publicznych przeznaczonych na poszczególne zadania</w:t>
      </w:r>
    </w:p>
    <w:p w14:paraId="7724A01B" w14:textId="77777777" w:rsidR="00B34246" w:rsidRPr="00B34246" w:rsidRDefault="00B34246" w:rsidP="00A26663">
      <w:pPr>
        <w:suppressAutoHyphens w:val="0"/>
        <w:jc w:val="both"/>
        <w:rPr>
          <w:rFonts w:asciiTheme="minorHAnsi" w:hAnsiTheme="minorHAnsi" w:cstheme="minorHAnsi"/>
          <w:b/>
        </w:rPr>
      </w:pPr>
      <w:r w:rsidRPr="00B34246">
        <w:rPr>
          <w:rFonts w:asciiTheme="minorHAnsi" w:hAnsiTheme="minorHAnsi" w:cstheme="minorHAnsi"/>
          <w:b/>
        </w:rPr>
        <w:t>ZADANIA :</w:t>
      </w:r>
    </w:p>
    <w:p w14:paraId="531F2531" w14:textId="77777777" w:rsidR="00B34246" w:rsidRPr="00B34246" w:rsidRDefault="00B34246" w:rsidP="00A26663">
      <w:pPr>
        <w:suppressAutoHyphens w:val="0"/>
        <w:jc w:val="both"/>
        <w:rPr>
          <w:rFonts w:asciiTheme="minorHAnsi" w:hAnsiTheme="minorHAnsi" w:cstheme="minorHAnsi"/>
          <w:b/>
        </w:rPr>
      </w:pPr>
    </w:p>
    <w:p w14:paraId="6CE2AC87" w14:textId="6081E4DC" w:rsidR="00B34246" w:rsidRPr="00B34246" w:rsidRDefault="00B34246" w:rsidP="00ED4B56">
      <w:pPr>
        <w:pStyle w:val="Akapitzlist"/>
        <w:numPr>
          <w:ilvl w:val="0"/>
          <w:numId w:val="12"/>
        </w:numPr>
        <w:suppressAutoHyphens w:val="0"/>
        <w:spacing w:after="200" w:line="276" w:lineRule="auto"/>
        <w:contextualSpacing/>
        <w:jc w:val="both"/>
        <w:rPr>
          <w:rFonts w:asciiTheme="minorHAnsi" w:hAnsiTheme="minorHAnsi" w:cstheme="minorHAnsi"/>
        </w:rPr>
      </w:pPr>
      <w:r w:rsidRPr="00B34246">
        <w:rPr>
          <w:rFonts w:asciiTheme="minorHAnsi" w:hAnsiTheme="minorHAnsi" w:cstheme="minorHAnsi"/>
          <w:b/>
          <w:bCs/>
          <w:i/>
          <w:iCs/>
        </w:rPr>
        <w:t>Wspieranie działań na rzecz rodzin z dziećmi ze szczególnym uwzględnieniem rodzin znajdujących się w trudnych sytuacjach życiowych</w:t>
      </w:r>
      <w:r w:rsidRPr="00B34246">
        <w:rPr>
          <w:rFonts w:asciiTheme="minorHAnsi" w:hAnsiTheme="minorHAnsi" w:cstheme="minorHAnsi"/>
          <w:b/>
          <w:i/>
        </w:rPr>
        <w:t xml:space="preserve"> - </w:t>
      </w:r>
      <w:r w:rsidRPr="00B34246">
        <w:rPr>
          <w:rFonts w:asciiTheme="minorHAnsi" w:hAnsiTheme="minorHAnsi" w:cstheme="minorHAnsi"/>
          <w:b/>
        </w:rPr>
        <w:t>70 000,00 zł</w:t>
      </w:r>
      <w:r w:rsidR="00B72FD3">
        <w:rPr>
          <w:rFonts w:asciiTheme="minorHAnsi" w:hAnsiTheme="minorHAnsi" w:cstheme="minorHAnsi"/>
        </w:rPr>
        <w:t>.</w:t>
      </w:r>
    </w:p>
    <w:p w14:paraId="4F01AE2E" w14:textId="77777777" w:rsidR="00B34246" w:rsidRPr="00B34246" w:rsidRDefault="00B34246" w:rsidP="00ED4B56">
      <w:pPr>
        <w:pStyle w:val="Akapitzlist"/>
        <w:numPr>
          <w:ilvl w:val="0"/>
          <w:numId w:val="12"/>
        </w:numPr>
        <w:suppressAutoHyphens w:val="0"/>
        <w:spacing w:line="276" w:lineRule="auto"/>
        <w:jc w:val="both"/>
        <w:rPr>
          <w:rFonts w:asciiTheme="minorHAnsi" w:hAnsiTheme="minorHAnsi" w:cstheme="minorHAnsi"/>
          <w:b/>
          <w:i/>
        </w:rPr>
      </w:pPr>
      <w:r w:rsidRPr="00B34246">
        <w:rPr>
          <w:rFonts w:asciiTheme="minorHAnsi" w:hAnsiTheme="minorHAnsi" w:cstheme="minorHAnsi"/>
          <w:b/>
          <w:bCs/>
          <w:i/>
          <w:iCs/>
        </w:rPr>
        <w:t>Przeciwdziałanie wykluczeniu społecznemu osób starszych poprzez wspieranie  różnorodnych form ich aktywizacji</w:t>
      </w:r>
      <w:r w:rsidRPr="00B34246">
        <w:rPr>
          <w:rFonts w:asciiTheme="minorHAnsi" w:hAnsiTheme="minorHAnsi" w:cstheme="minorHAnsi"/>
          <w:b/>
          <w:i/>
        </w:rPr>
        <w:t xml:space="preserve"> -</w:t>
      </w:r>
      <w:r w:rsidRPr="00B34246">
        <w:rPr>
          <w:rFonts w:asciiTheme="minorHAnsi" w:hAnsiTheme="minorHAnsi" w:cstheme="minorHAnsi"/>
        </w:rPr>
        <w:t xml:space="preserve"> </w:t>
      </w:r>
      <w:r w:rsidRPr="00B34246">
        <w:rPr>
          <w:rFonts w:asciiTheme="minorHAnsi" w:hAnsiTheme="minorHAnsi" w:cstheme="minorHAnsi"/>
          <w:b/>
        </w:rPr>
        <w:t>55 000,00 zł</w:t>
      </w:r>
      <w:r w:rsidRPr="00B34246">
        <w:rPr>
          <w:rFonts w:asciiTheme="minorHAnsi" w:hAnsiTheme="minorHAnsi" w:cstheme="minorHAnsi"/>
          <w:b/>
          <w:i/>
        </w:rPr>
        <w:t xml:space="preserve">. </w:t>
      </w:r>
    </w:p>
    <w:p w14:paraId="0E83ED5C" w14:textId="7235C12F" w:rsidR="00B34246" w:rsidRPr="00ED4B56" w:rsidRDefault="00B34246" w:rsidP="00ED4B56">
      <w:pPr>
        <w:pStyle w:val="Akapitzlist"/>
        <w:numPr>
          <w:ilvl w:val="0"/>
          <w:numId w:val="12"/>
        </w:numPr>
        <w:suppressAutoHyphens w:val="0"/>
        <w:spacing w:line="276" w:lineRule="auto"/>
        <w:jc w:val="both"/>
        <w:rPr>
          <w:rFonts w:asciiTheme="minorHAnsi" w:hAnsiTheme="minorHAnsi" w:cstheme="minorHAnsi"/>
          <w:b/>
          <w:i/>
        </w:rPr>
      </w:pPr>
      <w:r w:rsidRPr="00B34246">
        <w:rPr>
          <w:rFonts w:asciiTheme="minorHAnsi" w:hAnsiTheme="minorHAnsi" w:cstheme="minorHAnsi"/>
          <w:b/>
          <w:bCs/>
          <w:i/>
          <w:iCs/>
        </w:rPr>
        <w:t xml:space="preserve">Wspieranie działań na rzecz osób zagrożonych wykluczeniem społecznym ze szczególnym uwzględnieniem osób bezdomnych oraz z zaburzeniami psychicznymi </w:t>
      </w:r>
      <w:r w:rsidRPr="00B34246">
        <w:rPr>
          <w:rFonts w:asciiTheme="minorHAnsi" w:hAnsiTheme="minorHAnsi" w:cstheme="minorHAnsi"/>
          <w:b/>
          <w:i/>
        </w:rPr>
        <w:t xml:space="preserve">- </w:t>
      </w:r>
      <w:r w:rsidRPr="00B34246">
        <w:rPr>
          <w:rFonts w:asciiTheme="minorHAnsi" w:hAnsiTheme="minorHAnsi" w:cstheme="minorHAnsi"/>
          <w:b/>
          <w:bCs/>
        </w:rPr>
        <w:t>55 000,00 zł</w:t>
      </w:r>
      <w:r w:rsidR="00B72FD3">
        <w:rPr>
          <w:rFonts w:asciiTheme="minorHAnsi" w:hAnsiTheme="minorHAnsi" w:cstheme="minorHAnsi"/>
          <w:b/>
          <w:bCs/>
        </w:rPr>
        <w:t>.</w:t>
      </w:r>
    </w:p>
    <w:p w14:paraId="13B4F2EA" w14:textId="195903D5" w:rsidR="00ED4B56" w:rsidRDefault="00ED4B56" w:rsidP="00ED4B56">
      <w:pPr>
        <w:suppressAutoHyphens w:val="0"/>
        <w:spacing w:line="276" w:lineRule="auto"/>
        <w:jc w:val="both"/>
        <w:rPr>
          <w:rFonts w:asciiTheme="minorHAnsi" w:hAnsiTheme="minorHAnsi" w:cstheme="minorHAnsi"/>
          <w:b/>
          <w:i/>
        </w:rPr>
      </w:pPr>
    </w:p>
    <w:p w14:paraId="105D31E0" w14:textId="3A3BC867" w:rsidR="00B34246" w:rsidRDefault="00B34246" w:rsidP="00A26663">
      <w:pPr>
        <w:pStyle w:val="tekstcenter"/>
        <w:spacing w:line="240" w:lineRule="auto"/>
        <w:ind w:left="0" w:right="0"/>
        <w:jc w:val="both"/>
        <w:rPr>
          <w:rFonts w:asciiTheme="minorHAnsi" w:hAnsiTheme="minorHAnsi" w:cstheme="minorHAnsi"/>
          <w:b/>
          <w:color w:val="auto"/>
          <w:sz w:val="24"/>
          <w:szCs w:val="24"/>
        </w:rPr>
      </w:pPr>
      <w:r w:rsidRPr="00B34246">
        <w:rPr>
          <w:rFonts w:asciiTheme="minorHAnsi" w:hAnsiTheme="minorHAnsi" w:cstheme="minorHAnsi"/>
          <w:b/>
          <w:sz w:val="24"/>
          <w:szCs w:val="24"/>
        </w:rPr>
        <w:lastRenderedPageBreak/>
        <w:t>VII.  Zasady przyznawania dotacji</w:t>
      </w:r>
    </w:p>
    <w:p w14:paraId="46AE86F6" w14:textId="02697B5F" w:rsidR="00B34246" w:rsidRPr="00B34246" w:rsidRDefault="00B34246" w:rsidP="00ED4B56">
      <w:pPr>
        <w:numPr>
          <w:ilvl w:val="0"/>
          <w:numId w:val="4"/>
        </w:numPr>
        <w:suppressAutoHyphens w:val="0"/>
        <w:jc w:val="both"/>
        <w:rPr>
          <w:rFonts w:asciiTheme="minorHAnsi" w:hAnsiTheme="minorHAnsi" w:cstheme="minorHAnsi"/>
        </w:rPr>
      </w:pPr>
      <w:r w:rsidRPr="00B34246">
        <w:rPr>
          <w:rFonts w:asciiTheme="minorHAnsi" w:hAnsiTheme="minorHAnsi" w:cstheme="minorHAnsi"/>
        </w:rPr>
        <w:t>Dotacja zostanie przyznana zgodnie z przepisami ustawy z dnia 24 kwietnia 2003 r. o</w:t>
      </w:r>
      <w:r w:rsidR="00C13A9D">
        <w:rPr>
          <w:rFonts w:asciiTheme="minorHAnsi" w:hAnsiTheme="minorHAnsi" w:cstheme="minorHAnsi"/>
        </w:rPr>
        <w:t> </w:t>
      </w:r>
      <w:r w:rsidRPr="00B34246">
        <w:rPr>
          <w:rFonts w:asciiTheme="minorHAnsi" w:hAnsiTheme="minorHAnsi" w:cstheme="minorHAnsi"/>
        </w:rPr>
        <w:t>działalności pożytku publicznego i o wolontariacie.</w:t>
      </w:r>
    </w:p>
    <w:p w14:paraId="307C764B" w14:textId="45EA24CC" w:rsidR="00B34246" w:rsidRPr="00B34246" w:rsidRDefault="00B34246" w:rsidP="00ED4B56">
      <w:pPr>
        <w:numPr>
          <w:ilvl w:val="0"/>
          <w:numId w:val="4"/>
        </w:numPr>
        <w:suppressAutoHyphens w:val="0"/>
        <w:jc w:val="both"/>
        <w:rPr>
          <w:rFonts w:asciiTheme="minorHAnsi" w:hAnsiTheme="minorHAnsi" w:cstheme="minorHAnsi"/>
        </w:rPr>
      </w:pPr>
      <w:r w:rsidRPr="00B34246">
        <w:rPr>
          <w:rFonts w:asciiTheme="minorHAnsi" w:hAnsiTheme="minorHAnsi" w:cstheme="minorHAnsi"/>
        </w:rPr>
        <w:t>Przyznanie dotacji będzie uzależnione od spełnienia przez oferenta warunków i kryteriów określonych w niniejszym Ogłoszeniu.</w:t>
      </w:r>
    </w:p>
    <w:p w14:paraId="31D2D671" w14:textId="77777777" w:rsidR="00B34246" w:rsidRPr="00B34246" w:rsidRDefault="00B34246" w:rsidP="00ED4B56">
      <w:pPr>
        <w:numPr>
          <w:ilvl w:val="0"/>
          <w:numId w:val="4"/>
        </w:numPr>
        <w:suppressAutoHyphens w:val="0"/>
        <w:jc w:val="both"/>
        <w:rPr>
          <w:rFonts w:asciiTheme="minorHAnsi" w:hAnsiTheme="minorHAnsi" w:cstheme="minorHAnsi"/>
        </w:rPr>
      </w:pPr>
      <w:r w:rsidRPr="00B34246">
        <w:rPr>
          <w:rFonts w:asciiTheme="minorHAnsi" w:hAnsiTheme="minorHAnsi" w:cstheme="minorHAnsi"/>
        </w:rPr>
        <w:t>Przyznanie dotacji jest uzależnione od wysokości środków publicznych przeznaczonych na realizację poszczególnych zadań.</w:t>
      </w:r>
    </w:p>
    <w:p w14:paraId="00797390" w14:textId="77777777" w:rsidR="00B34246" w:rsidRPr="00B34246" w:rsidRDefault="00B34246" w:rsidP="00ED4B56">
      <w:pPr>
        <w:numPr>
          <w:ilvl w:val="0"/>
          <w:numId w:val="4"/>
        </w:numPr>
        <w:suppressAutoHyphens w:val="0"/>
        <w:jc w:val="both"/>
        <w:rPr>
          <w:rFonts w:asciiTheme="minorHAnsi" w:hAnsiTheme="minorHAnsi" w:cstheme="minorHAnsi"/>
          <w:b/>
        </w:rPr>
      </w:pPr>
      <w:r w:rsidRPr="00B34246">
        <w:rPr>
          <w:rFonts w:asciiTheme="minorHAnsi" w:hAnsiTheme="minorHAnsi" w:cstheme="minorHAnsi"/>
        </w:rPr>
        <w:t>Dotacja zostanie przekazana po podpisaniu umów z wyłonionymi oferentami</w:t>
      </w:r>
      <w:r w:rsidRPr="00B34246">
        <w:rPr>
          <w:rFonts w:asciiTheme="minorHAnsi" w:hAnsiTheme="minorHAnsi" w:cstheme="minorHAnsi"/>
          <w:b/>
        </w:rPr>
        <w:t>.</w:t>
      </w:r>
    </w:p>
    <w:p w14:paraId="4E530BDE" w14:textId="459B4076" w:rsidR="00B34246" w:rsidRPr="00B34246" w:rsidRDefault="00B34246" w:rsidP="00ED4B56">
      <w:pPr>
        <w:numPr>
          <w:ilvl w:val="0"/>
          <w:numId w:val="4"/>
        </w:numPr>
        <w:suppressAutoHyphens w:val="0"/>
        <w:jc w:val="both"/>
        <w:rPr>
          <w:rFonts w:asciiTheme="minorHAnsi" w:hAnsiTheme="minorHAnsi" w:cstheme="minorHAnsi"/>
          <w:b/>
        </w:rPr>
      </w:pPr>
      <w:r w:rsidRPr="00B34246">
        <w:rPr>
          <w:rFonts w:asciiTheme="minorHAnsi" w:hAnsiTheme="minorHAnsi" w:cstheme="minorHAnsi"/>
        </w:rPr>
        <w:t xml:space="preserve">Zadania </w:t>
      </w:r>
      <w:r w:rsidRPr="00B34246">
        <w:rPr>
          <w:rFonts w:asciiTheme="minorHAnsi" w:hAnsiTheme="minorHAnsi" w:cstheme="minorHAnsi"/>
          <w:b/>
        </w:rPr>
        <w:t xml:space="preserve">zlecane są w ramach wsparcia realizacji zadań. </w:t>
      </w:r>
      <w:r w:rsidR="00C13A9D">
        <w:rPr>
          <w:rFonts w:asciiTheme="minorHAnsi" w:hAnsiTheme="minorHAnsi" w:cstheme="minorHAnsi"/>
          <w:bCs/>
        </w:rPr>
        <w:t>W</w:t>
      </w:r>
      <w:r w:rsidRPr="00B34246">
        <w:rPr>
          <w:rFonts w:asciiTheme="minorHAnsi" w:hAnsiTheme="minorHAnsi" w:cstheme="minorHAnsi"/>
        </w:rPr>
        <w:t xml:space="preserve">kład własny oferenta powinien wynosić </w:t>
      </w:r>
      <w:r w:rsidRPr="00B34246">
        <w:rPr>
          <w:rFonts w:asciiTheme="minorHAnsi" w:hAnsiTheme="minorHAnsi" w:cstheme="minorHAnsi"/>
          <w:b/>
        </w:rPr>
        <w:t>minimum 5%</w:t>
      </w:r>
      <w:r w:rsidRPr="00B34246">
        <w:rPr>
          <w:rFonts w:asciiTheme="minorHAnsi" w:hAnsiTheme="minorHAnsi" w:cstheme="minorHAnsi"/>
        </w:rPr>
        <w:t xml:space="preserve"> łącznej kwoty kosztów realizacji zadania. </w:t>
      </w:r>
      <w:r w:rsidRPr="00B34246">
        <w:rPr>
          <w:rFonts w:asciiTheme="minorHAnsi" w:hAnsiTheme="minorHAnsi" w:cstheme="minorHAnsi"/>
          <w:b/>
        </w:rPr>
        <w:t>Przez wkład własny rozumie się środki finansowe własne, środki finansowe z innych źródeł oraz wkład własny niefinansowy (w tym wkład osobowy).</w:t>
      </w:r>
    </w:p>
    <w:p w14:paraId="62FB1219" w14:textId="77777777" w:rsidR="00B34246" w:rsidRPr="00B34246" w:rsidRDefault="00B34246" w:rsidP="00ED4B56">
      <w:pPr>
        <w:numPr>
          <w:ilvl w:val="0"/>
          <w:numId w:val="4"/>
        </w:numPr>
        <w:suppressAutoHyphens w:val="0"/>
        <w:jc w:val="both"/>
        <w:rPr>
          <w:rFonts w:asciiTheme="minorHAnsi" w:hAnsiTheme="minorHAnsi" w:cstheme="minorHAnsi"/>
          <w:b/>
        </w:rPr>
      </w:pPr>
      <w:r w:rsidRPr="00B34246">
        <w:rPr>
          <w:rFonts w:asciiTheme="minorHAnsi" w:hAnsiTheme="minorHAnsi" w:cstheme="minorHAnsi"/>
          <w:bCs/>
        </w:rPr>
        <w:t>Zasady konkursu nie dopuszczają wnoszenia wkładu własnego rzeczowego</w:t>
      </w:r>
      <w:r w:rsidRPr="00B34246">
        <w:rPr>
          <w:rFonts w:asciiTheme="minorHAnsi" w:hAnsiTheme="minorHAnsi" w:cstheme="minorHAnsi"/>
          <w:b/>
        </w:rPr>
        <w:t>.</w:t>
      </w:r>
    </w:p>
    <w:p w14:paraId="54F23534" w14:textId="77777777" w:rsidR="00B34246" w:rsidRPr="00B34246" w:rsidRDefault="00B34246" w:rsidP="00ED4B56">
      <w:pPr>
        <w:numPr>
          <w:ilvl w:val="0"/>
          <w:numId w:val="4"/>
        </w:numPr>
        <w:suppressAutoHyphens w:val="0"/>
        <w:jc w:val="both"/>
        <w:rPr>
          <w:rFonts w:asciiTheme="minorHAnsi" w:hAnsiTheme="minorHAnsi" w:cstheme="minorHAnsi"/>
          <w:b/>
        </w:rPr>
      </w:pPr>
      <w:r w:rsidRPr="00B34246">
        <w:rPr>
          <w:rFonts w:asciiTheme="minorHAnsi" w:hAnsiTheme="minorHAnsi" w:cstheme="minorHAnsi"/>
          <w:b/>
        </w:rPr>
        <w:t>Maksymalna kwota dotacji, o którą może wnioskować podmiot w ramach oferty, wynosi 10 000 zł.</w:t>
      </w:r>
    </w:p>
    <w:p w14:paraId="6AEFE9D9" w14:textId="77777777" w:rsidR="00B34246" w:rsidRPr="00B34246" w:rsidRDefault="00B34246" w:rsidP="00ED4B56">
      <w:pPr>
        <w:numPr>
          <w:ilvl w:val="0"/>
          <w:numId w:val="4"/>
        </w:numPr>
        <w:suppressAutoHyphens w:val="0"/>
        <w:jc w:val="both"/>
        <w:rPr>
          <w:rFonts w:asciiTheme="minorHAnsi" w:hAnsiTheme="minorHAnsi" w:cstheme="minorHAnsi"/>
        </w:rPr>
      </w:pPr>
      <w:r w:rsidRPr="00B34246">
        <w:rPr>
          <w:rFonts w:asciiTheme="minorHAnsi" w:hAnsiTheme="minorHAnsi" w:cstheme="minorHAnsi"/>
        </w:rPr>
        <w:t>Złożenie oferty nie jest równoznaczne z przyznaniem dotacji.</w:t>
      </w:r>
    </w:p>
    <w:p w14:paraId="10EB217F" w14:textId="77777777" w:rsidR="00B34246" w:rsidRPr="00B34246" w:rsidRDefault="00B34246" w:rsidP="00ED4B56">
      <w:pPr>
        <w:numPr>
          <w:ilvl w:val="0"/>
          <w:numId w:val="4"/>
        </w:numPr>
        <w:suppressAutoHyphens w:val="0"/>
        <w:jc w:val="both"/>
        <w:rPr>
          <w:rFonts w:asciiTheme="minorHAnsi" w:hAnsiTheme="minorHAnsi" w:cstheme="minorHAnsi"/>
        </w:rPr>
      </w:pPr>
      <w:r w:rsidRPr="00B34246">
        <w:rPr>
          <w:rFonts w:asciiTheme="minorHAnsi" w:hAnsiTheme="minorHAnsi" w:cstheme="minorHAnsi"/>
        </w:rPr>
        <w:t>Kwota przyznanej dotacji może być niższa od wnioskowanej.</w:t>
      </w:r>
    </w:p>
    <w:p w14:paraId="2770BBC3" w14:textId="2DC9FDC3" w:rsidR="00B34246" w:rsidRPr="00B34246" w:rsidRDefault="00B34246" w:rsidP="00ED4B56">
      <w:pPr>
        <w:numPr>
          <w:ilvl w:val="0"/>
          <w:numId w:val="4"/>
        </w:numPr>
        <w:suppressAutoHyphens w:val="0"/>
        <w:jc w:val="both"/>
        <w:rPr>
          <w:rFonts w:asciiTheme="minorHAnsi" w:hAnsiTheme="minorHAnsi" w:cstheme="minorHAnsi"/>
        </w:rPr>
      </w:pPr>
      <w:r w:rsidRPr="00B34246">
        <w:rPr>
          <w:rFonts w:asciiTheme="minorHAnsi" w:hAnsiTheme="minorHAnsi" w:cstheme="minorHAnsi"/>
        </w:rPr>
        <w:t>W przypadku przyznania dofinansowania w kwocie niższej niż wnioskowana, podmiot</w:t>
      </w:r>
      <w:r w:rsidRPr="00B34246">
        <w:rPr>
          <w:rFonts w:asciiTheme="minorHAnsi" w:hAnsiTheme="minorHAnsi" w:cstheme="minorHAnsi"/>
          <w:color w:val="FF0000"/>
        </w:rPr>
        <w:t xml:space="preserve"> </w:t>
      </w:r>
      <w:r w:rsidRPr="00B34246">
        <w:rPr>
          <w:rFonts w:asciiTheme="minorHAnsi" w:hAnsiTheme="minorHAnsi" w:cstheme="minorHAnsi"/>
        </w:rPr>
        <w:t xml:space="preserve">zostanie poinformowany o </w:t>
      </w:r>
      <w:r w:rsidRPr="00801397">
        <w:rPr>
          <w:rFonts w:asciiTheme="minorHAnsi" w:hAnsiTheme="minorHAnsi" w:cstheme="minorHAnsi"/>
        </w:rPr>
        <w:t xml:space="preserve">kwocie </w:t>
      </w:r>
      <w:r w:rsidR="0089520D" w:rsidRPr="00801397">
        <w:rPr>
          <w:rFonts w:asciiTheme="minorHAnsi" w:hAnsiTheme="minorHAnsi" w:cstheme="minorHAnsi"/>
        </w:rPr>
        <w:t xml:space="preserve">i przeznaczeniu </w:t>
      </w:r>
      <w:r w:rsidRPr="00801397">
        <w:rPr>
          <w:rFonts w:asciiTheme="minorHAnsi" w:hAnsiTheme="minorHAnsi" w:cstheme="minorHAnsi"/>
        </w:rPr>
        <w:t xml:space="preserve">przyznanej </w:t>
      </w:r>
      <w:r w:rsidRPr="00B34246">
        <w:rPr>
          <w:rFonts w:asciiTheme="minorHAnsi" w:hAnsiTheme="minorHAnsi" w:cstheme="minorHAnsi"/>
        </w:rPr>
        <w:t xml:space="preserve">dotacji oraz będzie zobowiązany do złożenia przed zawarciem umowy </w:t>
      </w:r>
      <w:r w:rsidR="0089520D">
        <w:rPr>
          <w:rFonts w:asciiTheme="minorHAnsi" w:hAnsiTheme="minorHAnsi" w:cstheme="minorHAnsi"/>
        </w:rPr>
        <w:t>zaktualizowanej oferty</w:t>
      </w:r>
      <w:r w:rsidR="00827BE7">
        <w:rPr>
          <w:rFonts w:asciiTheme="minorHAnsi" w:hAnsiTheme="minorHAnsi" w:cstheme="minorHAnsi"/>
        </w:rPr>
        <w:t xml:space="preserve"> realizacji zadania publicznego</w:t>
      </w:r>
      <w:r w:rsidR="0089520D">
        <w:rPr>
          <w:rFonts w:asciiTheme="minorHAnsi" w:hAnsiTheme="minorHAnsi" w:cstheme="minorHAnsi"/>
        </w:rPr>
        <w:t>.</w:t>
      </w:r>
      <w:r w:rsidRPr="00B34246">
        <w:rPr>
          <w:rFonts w:asciiTheme="minorHAnsi" w:hAnsiTheme="minorHAnsi" w:cstheme="minorHAnsi"/>
        </w:rPr>
        <w:t xml:space="preserve"> </w:t>
      </w:r>
    </w:p>
    <w:p w14:paraId="2ADFEB47" w14:textId="3918E0DB" w:rsidR="00B34246" w:rsidRPr="00B34246" w:rsidRDefault="00B34246" w:rsidP="00ED4B56">
      <w:pPr>
        <w:numPr>
          <w:ilvl w:val="0"/>
          <w:numId w:val="4"/>
        </w:numPr>
        <w:suppressAutoHyphens w:val="0"/>
        <w:jc w:val="both"/>
        <w:rPr>
          <w:rFonts w:asciiTheme="minorHAnsi" w:hAnsiTheme="minorHAnsi" w:cstheme="minorHAnsi"/>
        </w:rPr>
      </w:pPr>
      <w:r w:rsidRPr="00B34246">
        <w:rPr>
          <w:rFonts w:asciiTheme="minorHAnsi" w:hAnsiTheme="minorHAnsi" w:cstheme="minorHAnsi"/>
        </w:rPr>
        <w:t>W przypadku zmiany terminu i zakresu realizowanego zadania podmiot będzie zobowiązany do złożenia przed zawarciem umowy zaktualizowanej oferty.</w:t>
      </w:r>
    </w:p>
    <w:p w14:paraId="6B51C88D" w14:textId="77777777" w:rsidR="00B34246" w:rsidRPr="00B34246" w:rsidRDefault="00B34246" w:rsidP="00ED4B56">
      <w:pPr>
        <w:numPr>
          <w:ilvl w:val="0"/>
          <w:numId w:val="4"/>
        </w:numPr>
        <w:suppressAutoHyphens w:val="0"/>
        <w:jc w:val="both"/>
        <w:rPr>
          <w:rFonts w:asciiTheme="minorHAnsi" w:hAnsiTheme="minorHAnsi" w:cstheme="minorHAnsi"/>
          <w:b/>
        </w:rPr>
      </w:pPr>
      <w:r w:rsidRPr="00B34246">
        <w:rPr>
          <w:rFonts w:asciiTheme="minorHAnsi" w:hAnsiTheme="minorHAnsi" w:cstheme="minorHAnsi"/>
          <w:b/>
        </w:rPr>
        <w:t>Podmiot uprawniony może złożyć tylko jedną ofertę w ramach danego zadania.</w:t>
      </w:r>
      <w:r w:rsidRPr="00B34246">
        <w:rPr>
          <w:rFonts w:asciiTheme="minorHAnsi" w:hAnsiTheme="minorHAnsi" w:cstheme="minorHAnsi"/>
        </w:rPr>
        <w:t xml:space="preserve"> </w:t>
      </w:r>
      <w:r w:rsidRPr="00B34246">
        <w:rPr>
          <w:rFonts w:asciiTheme="minorHAnsi" w:hAnsiTheme="minorHAnsi" w:cstheme="minorHAnsi"/>
          <w:b/>
        </w:rPr>
        <w:t>Złożenie więcej niż jednej oferty na dane zadanie skutkuje odrzuceniem wszystkich ofert złożonych na dane zadanie.</w:t>
      </w:r>
    </w:p>
    <w:p w14:paraId="3B87A72F" w14:textId="77777777" w:rsidR="00B34246" w:rsidRPr="00B34246" w:rsidRDefault="00B34246" w:rsidP="00ED4B56">
      <w:pPr>
        <w:numPr>
          <w:ilvl w:val="0"/>
          <w:numId w:val="4"/>
        </w:numPr>
        <w:suppressAutoHyphens w:val="0"/>
        <w:jc w:val="both"/>
        <w:rPr>
          <w:rFonts w:asciiTheme="minorHAnsi" w:hAnsiTheme="minorHAnsi" w:cstheme="minorHAnsi"/>
        </w:rPr>
      </w:pPr>
      <w:r w:rsidRPr="00B34246">
        <w:rPr>
          <w:rFonts w:asciiTheme="minorHAnsi" w:hAnsiTheme="minorHAnsi" w:cstheme="minorHAnsi"/>
        </w:rPr>
        <w:t>Dotacja nie może zostać wykorzystana na zobowiązania powstałe przed datą zawarcia umowy o udzielenie dotacji.</w:t>
      </w:r>
    </w:p>
    <w:p w14:paraId="5E258785" w14:textId="77777777" w:rsidR="00B34246" w:rsidRPr="00B34246" w:rsidRDefault="00B34246" w:rsidP="00ED4B56">
      <w:pPr>
        <w:numPr>
          <w:ilvl w:val="0"/>
          <w:numId w:val="4"/>
        </w:numPr>
        <w:suppressAutoHyphens w:val="0"/>
        <w:jc w:val="both"/>
        <w:rPr>
          <w:rFonts w:asciiTheme="minorHAnsi" w:hAnsiTheme="minorHAnsi" w:cstheme="minorHAnsi"/>
        </w:rPr>
      </w:pPr>
      <w:r w:rsidRPr="00B34246">
        <w:rPr>
          <w:rFonts w:asciiTheme="minorHAnsi" w:hAnsiTheme="minorHAnsi" w:cstheme="minorHAnsi"/>
        </w:rPr>
        <w:t>Oferentowi nie przysługuje prawo zlecenia realizacji całości lub części zadania  podmiotom trzecim.</w:t>
      </w:r>
    </w:p>
    <w:p w14:paraId="4D8AB89F" w14:textId="7ACBBBF7" w:rsidR="00807752" w:rsidRPr="00807752" w:rsidRDefault="00B34246" w:rsidP="00ED4B56">
      <w:pPr>
        <w:numPr>
          <w:ilvl w:val="0"/>
          <w:numId w:val="4"/>
        </w:numPr>
        <w:tabs>
          <w:tab w:val="clear" w:pos="360"/>
          <w:tab w:val="num" w:pos="426"/>
        </w:tabs>
        <w:suppressAutoHyphens w:val="0"/>
        <w:ind w:left="426"/>
        <w:jc w:val="both"/>
        <w:rPr>
          <w:rFonts w:asciiTheme="minorHAnsi" w:hAnsiTheme="minorHAnsi" w:cstheme="minorHAnsi"/>
          <w:b/>
        </w:rPr>
      </w:pPr>
      <w:r w:rsidRPr="00807752">
        <w:rPr>
          <w:rFonts w:asciiTheme="minorHAnsi" w:hAnsiTheme="minorHAnsi" w:cstheme="minorHAnsi"/>
          <w:lang w:eastAsia="pl-PL"/>
        </w:rPr>
        <w:t xml:space="preserve">Wyłączone z konkursu są zadania o charakterze </w:t>
      </w:r>
      <w:proofErr w:type="spellStart"/>
      <w:r w:rsidRPr="00807752">
        <w:rPr>
          <w:rFonts w:asciiTheme="minorHAnsi" w:hAnsiTheme="minorHAnsi" w:cstheme="minorHAnsi"/>
          <w:lang w:eastAsia="pl-PL"/>
        </w:rPr>
        <w:t>ponadwojewódzkim</w:t>
      </w:r>
      <w:proofErr w:type="spellEnd"/>
      <w:r w:rsidRPr="00807752">
        <w:rPr>
          <w:rFonts w:asciiTheme="minorHAnsi" w:hAnsiTheme="minorHAnsi" w:cstheme="minorHAnsi"/>
          <w:lang w:eastAsia="pl-PL"/>
        </w:rPr>
        <w:t>, w tym projekty o</w:t>
      </w:r>
      <w:r w:rsidR="00C13A9D">
        <w:rPr>
          <w:rFonts w:asciiTheme="minorHAnsi" w:hAnsiTheme="minorHAnsi" w:cstheme="minorHAnsi"/>
          <w:lang w:eastAsia="pl-PL"/>
        </w:rPr>
        <w:t> </w:t>
      </w:r>
      <w:r w:rsidRPr="00807752">
        <w:rPr>
          <w:rFonts w:asciiTheme="minorHAnsi" w:hAnsiTheme="minorHAnsi" w:cstheme="minorHAnsi"/>
          <w:lang w:eastAsia="pl-PL"/>
        </w:rPr>
        <w:t>charakterze ogólnopolskim, międzynarodowym.</w:t>
      </w:r>
      <w:r w:rsidR="00807752" w:rsidRPr="00807752">
        <w:rPr>
          <w:rFonts w:asciiTheme="minorHAnsi" w:hAnsiTheme="minorHAnsi" w:cstheme="minorHAnsi"/>
          <w:lang w:eastAsia="pl-PL"/>
        </w:rPr>
        <w:t xml:space="preserve"> </w:t>
      </w:r>
    </w:p>
    <w:p w14:paraId="57F4AA71" w14:textId="1BC772C5" w:rsidR="00B34246" w:rsidRPr="00807752" w:rsidRDefault="00B34246" w:rsidP="00ED4B56">
      <w:pPr>
        <w:numPr>
          <w:ilvl w:val="0"/>
          <w:numId w:val="4"/>
        </w:numPr>
        <w:tabs>
          <w:tab w:val="clear" w:pos="360"/>
          <w:tab w:val="num" w:pos="426"/>
        </w:tabs>
        <w:suppressAutoHyphens w:val="0"/>
        <w:ind w:left="426"/>
        <w:jc w:val="both"/>
        <w:rPr>
          <w:rFonts w:asciiTheme="minorHAnsi" w:hAnsiTheme="minorHAnsi" w:cstheme="minorHAnsi"/>
          <w:b/>
        </w:rPr>
      </w:pPr>
      <w:r w:rsidRPr="00807752">
        <w:rPr>
          <w:rFonts w:asciiTheme="minorHAnsi" w:hAnsiTheme="minorHAnsi" w:cstheme="minorHAnsi"/>
        </w:rPr>
        <w:t>Wyłączone są z konkursu podmioty posiadające wymagalne zobowiązania finansowe.</w:t>
      </w:r>
    </w:p>
    <w:p w14:paraId="22835E52" w14:textId="77777777" w:rsidR="00807752" w:rsidRDefault="00807752" w:rsidP="00A26663">
      <w:pPr>
        <w:suppressAutoHyphens w:val="0"/>
        <w:jc w:val="both"/>
        <w:rPr>
          <w:rFonts w:asciiTheme="minorHAnsi" w:hAnsiTheme="minorHAnsi" w:cstheme="minorHAnsi"/>
          <w:b/>
          <w:i/>
        </w:rPr>
      </w:pPr>
    </w:p>
    <w:p w14:paraId="306476F9" w14:textId="4E9418AC" w:rsidR="00B65D4E" w:rsidRPr="00B34246" w:rsidRDefault="00B65D4E" w:rsidP="00A26663">
      <w:pPr>
        <w:suppressAutoHyphens w:val="0"/>
        <w:jc w:val="both"/>
        <w:rPr>
          <w:rFonts w:asciiTheme="minorHAnsi" w:hAnsiTheme="minorHAnsi" w:cstheme="minorHAnsi"/>
          <w:b/>
          <w:i/>
        </w:rPr>
      </w:pPr>
      <w:r w:rsidRPr="00B34246">
        <w:rPr>
          <w:rFonts w:asciiTheme="minorHAnsi" w:hAnsiTheme="minorHAnsi" w:cstheme="minorHAnsi"/>
          <w:b/>
          <w:i/>
        </w:rPr>
        <w:t>Oferty poddane zostaną ocenie formalnej i merytorycznej przez komisję konkursową wg następujących kryteriów:</w:t>
      </w:r>
    </w:p>
    <w:p w14:paraId="682694AB" w14:textId="1934ECBA" w:rsidR="00B34246" w:rsidRDefault="00B34246" w:rsidP="00A26663">
      <w:pPr>
        <w:pStyle w:val="tekstcenter"/>
        <w:spacing w:line="240" w:lineRule="auto"/>
        <w:ind w:left="0" w:right="0"/>
        <w:jc w:val="both"/>
        <w:rPr>
          <w:rFonts w:asciiTheme="minorHAnsi" w:hAnsiTheme="minorHAnsi" w:cstheme="minorHAnsi"/>
          <w:b/>
          <w:color w:val="auto"/>
          <w:sz w:val="24"/>
          <w:szCs w:val="24"/>
        </w:rPr>
      </w:pPr>
    </w:p>
    <w:p w14:paraId="5CD77C82" w14:textId="77777777" w:rsidR="00B65D4E" w:rsidRPr="00801397" w:rsidRDefault="00B65D4E" w:rsidP="00A26663">
      <w:pPr>
        <w:pStyle w:val="NormalnyWeb"/>
        <w:jc w:val="both"/>
        <w:rPr>
          <w:rFonts w:asciiTheme="minorHAnsi" w:hAnsiTheme="minorHAnsi" w:cstheme="minorHAnsi"/>
          <w:b/>
          <w:sz w:val="24"/>
          <w:szCs w:val="24"/>
        </w:rPr>
      </w:pPr>
      <w:r w:rsidRPr="00801397">
        <w:rPr>
          <w:rFonts w:asciiTheme="minorHAnsi" w:hAnsiTheme="minorHAnsi" w:cstheme="minorHAnsi"/>
          <w:b/>
          <w:sz w:val="24"/>
          <w:szCs w:val="24"/>
        </w:rPr>
        <w:t>VIII. Kryteria oceny formalnej</w:t>
      </w:r>
    </w:p>
    <w:p w14:paraId="65386FE8" w14:textId="7DBF8E15" w:rsidR="008D068E" w:rsidRDefault="008D068E" w:rsidP="00ED4B56">
      <w:pPr>
        <w:pStyle w:val="NormalnyWeb"/>
        <w:numPr>
          <w:ilvl w:val="0"/>
          <w:numId w:val="3"/>
        </w:numPr>
        <w:jc w:val="both"/>
        <w:rPr>
          <w:rFonts w:asciiTheme="minorHAnsi" w:hAnsiTheme="minorHAnsi" w:cstheme="minorHAnsi"/>
          <w:sz w:val="24"/>
          <w:szCs w:val="24"/>
        </w:rPr>
      </w:pPr>
      <w:r>
        <w:rPr>
          <w:rFonts w:asciiTheme="minorHAnsi" w:hAnsiTheme="minorHAnsi" w:cstheme="minorHAnsi"/>
          <w:sz w:val="24"/>
          <w:szCs w:val="24"/>
        </w:rPr>
        <w:t>Oferta została złożona w elektronicznym generatorze ofert</w:t>
      </w:r>
      <w:r w:rsidR="00337FBD" w:rsidRPr="00337FBD">
        <w:rPr>
          <w:rFonts w:asciiTheme="minorHAnsi" w:hAnsiTheme="minorHAnsi" w:cstheme="minorHAnsi"/>
          <w:sz w:val="24"/>
          <w:szCs w:val="24"/>
        </w:rPr>
        <w:t xml:space="preserve"> Witkac.pl</w:t>
      </w:r>
      <w:r>
        <w:rPr>
          <w:rFonts w:asciiTheme="minorHAnsi" w:hAnsiTheme="minorHAnsi" w:cstheme="minorHAnsi"/>
          <w:sz w:val="24"/>
          <w:szCs w:val="24"/>
        </w:rPr>
        <w:t>, jak również w wersji papierowej.</w:t>
      </w:r>
      <w:r w:rsidR="00337FBD">
        <w:rPr>
          <w:rFonts w:asciiTheme="minorHAnsi" w:hAnsiTheme="minorHAnsi" w:cstheme="minorHAnsi"/>
          <w:sz w:val="24"/>
          <w:szCs w:val="24"/>
        </w:rPr>
        <w:t xml:space="preserve"> </w:t>
      </w:r>
    </w:p>
    <w:p w14:paraId="59A80938" w14:textId="4BA59267" w:rsidR="008D068E" w:rsidRDefault="008D068E" w:rsidP="00ED4B56">
      <w:pPr>
        <w:pStyle w:val="NormalnyWeb"/>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Złożona oferta w wersji papierowej jest </w:t>
      </w:r>
      <w:r w:rsidR="00337FBD">
        <w:rPr>
          <w:rFonts w:asciiTheme="minorHAnsi" w:hAnsiTheme="minorHAnsi" w:cstheme="minorHAnsi"/>
          <w:sz w:val="24"/>
          <w:szCs w:val="24"/>
        </w:rPr>
        <w:t>wygenerowana</w:t>
      </w:r>
      <w:r>
        <w:rPr>
          <w:rFonts w:asciiTheme="minorHAnsi" w:hAnsiTheme="minorHAnsi" w:cstheme="minorHAnsi"/>
          <w:sz w:val="24"/>
          <w:szCs w:val="24"/>
        </w:rPr>
        <w:t xml:space="preserve"> </w:t>
      </w:r>
      <w:r w:rsidR="00337FBD">
        <w:rPr>
          <w:rFonts w:asciiTheme="minorHAnsi" w:hAnsiTheme="minorHAnsi" w:cstheme="minorHAnsi"/>
          <w:sz w:val="24"/>
          <w:szCs w:val="24"/>
        </w:rPr>
        <w:t xml:space="preserve">z systemu </w:t>
      </w:r>
      <w:r>
        <w:rPr>
          <w:rFonts w:asciiTheme="minorHAnsi" w:hAnsiTheme="minorHAnsi" w:cstheme="minorHAnsi"/>
          <w:sz w:val="24"/>
          <w:szCs w:val="24"/>
        </w:rPr>
        <w:t>elektronicz</w:t>
      </w:r>
      <w:r w:rsidR="00337FBD">
        <w:rPr>
          <w:rFonts w:asciiTheme="minorHAnsi" w:hAnsiTheme="minorHAnsi" w:cstheme="minorHAnsi"/>
          <w:sz w:val="24"/>
          <w:szCs w:val="24"/>
        </w:rPr>
        <w:t>nego Witkac.pl</w:t>
      </w:r>
      <w:r>
        <w:rPr>
          <w:rFonts w:asciiTheme="minorHAnsi" w:hAnsiTheme="minorHAnsi" w:cstheme="minorHAnsi"/>
          <w:sz w:val="24"/>
          <w:szCs w:val="24"/>
        </w:rPr>
        <w:t>.</w:t>
      </w:r>
    </w:p>
    <w:p w14:paraId="6C748336" w14:textId="39F8B289" w:rsidR="00B943AB" w:rsidRDefault="00B943AB" w:rsidP="00ED4B56">
      <w:pPr>
        <w:pStyle w:val="NormalnyWeb"/>
        <w:numPr>
          <w:ilvl w:val="0"/>
          <w:numId w:val="3"/>
        </w:numPr>
        <w:jc w:val="both"/>
        <w:rPr>
          <w:rFonts w:asciiTheme="minorHAnsi" w:hAnsiTheme="minorHAnsi" w:cstheme="minorHAnsi"/>
          <w:sz w:val="24"/>
          <w:szCs w:val="24"/>
        </w:rPr>
      </w:pPr>
      <w:r>
        <w:rPr>
          <w:rFonts w:asciiTheme="minorHAnsi" w:hAnsiTheme="minorHAnsi" w:cstheme="minorHAnsi"/>
          <w:sz w:val="24"/>
          <w:szCs w:val="24"/>
        </w:rPr>
        <w:t>Oferta została złożona na właściwym formularzu wskazanym w ogłoszeniu.</w:t>
      </w:r>
    </w:p>
    <w:p w14:paraId="7209659C" w14:textId="5B143C30" w:rsidR="00B943AB" w:rsidRDefault="00B943AB" w:rsidP="00ED4B56">
      <w:pPr>
        <w:pStyle w:val="NormalnyWeb"/>
        <w:numPr>
          <w:ilvl w:val="0"/>
          <w:numId w:val="3"/>
        </w:numPr>
        <w:jc w:val="both"/>
        <w:rPr>
          <w:rFonts w:asciiTheme="minorHAnsi" w:hAnsiTheme="minorHAnsi" w:cstheme="minorHAnsi"/>
          <w:sz w:val="24"/>
          <w:szCs w:val="24"/>
        </w:rPr>
      </w:pPr>
      <w:r>
        <w:rPr>
          <w:rFonts w:asciiTheme="minorHAnsi" w:hAnsiTheme="minorHAnsi" w:cstheme="minorHAnsi"/>
          <w:sz w:val="24"/>
          <w:szCs w:val="24"/>
        </w:rPr>
        <w:t>Oferta została złożona w terminie wskazanym w ogłoszeniu konkursowym.</w:t>
      </w:r>
    </w:p>
    <w:p w14:paraId="3255E01F" w14:textId="72DFAB50" w:rsidR="00B943AB" w:rsidRDefault="00B943AB" w:rsidP="00ED4B56">
      <w:pPr>
        <w:pStyle w:val="NormalnyWeb"/>
        <w:numPr>
          <w:ilvl w:val="0"/>
          <w:numId w:val="3"/>
        </w:numPr>
        <w:jc w:val="both"/>
        <w:rPr>
          <w:rFonts w:asciiTheme="minorHAnsi" w:hAnsiTheme="minorHAnsi" w:cstheme="minorHAnsi"/>
          <w:sz w:val="24"/>
          <w:szCs w:val="24"/>
        </w:rPr>
      </w:pPr>
      <w:r>
        <w:rPr>
          <w:rFonts w:asciiTheme="minorHAnsi" w:hAnsiTheme="minorHAnsi" w:cstheme="minorHAnsi"/>
          <w:sz w:val="24"/>
          <w:szCs w:val="24"/>
        </w:rPr>
        <w:t>Oferta została złożona przez podmiot uprawniony do udziału w konkursie.</w:t>
      </w:r>
    </w:p>
    <w:p w14:paraId="09BC1932" w14:textId="3BA1DE4E" w:rsidR="00B943AB" w:rsidRDefault="00B943AB" w:rsidP="00ED4B56">
      <w:pPr>
        <w:pStyle w:val="NormalnyWeb"/>
        <w:numPr>
          <w:ilvl w:val="0"/>
          <w:numId w:val="3"/>
        </w:numPr>
        <w:jc w:val="both"/>
        <w:rPr>
          <w:rFonts w:asciiTheme="minorHAnsi" w:hAnsiTheme="minorHAnsi" w:cstheme="minorHAnsi"/>
          <w:sz w:val="24"/>
          <w:szCs w:val="24"/>
        </w:rPr>
      </w:pPr>
      <w:r>
        <w:rPr>
          <w:rFonts w:asciiTheme="minorHAnsi" w:hAnsiTheme="minorHAnsi" w:cstheme="minorHAnsi"/>
          <w:sz w:val="24"/>
          <w:szCs w:val="24"/>
        </w:rPr>
        <w:t>Oferta została prawidłowo wypełniona zgodnie z zapisami ogłoszenia konkursowego.</w:t>
      </w:r>
    </w:p>
    <w:p w14:paraId="4BDA228A" w14:textId="622F8CD7" w:rsidR="003D6E5D" w:rsidRDefault="003D6E5D" w:rsidP="00ED4B56">
      <w:pPr>
        <w:pStyle w:val="NormalnyWeb"/>
        <w:numPr>
          <w:ilvl w:val="0"/>
          <w:numId w:val="3"/>
        </w:numPr>
        <w:jc w:val="both"/>
        <w:rPr>
          <w:rFonts w:asciiTheme="minorHAnsi" w:hAnsiTheme="minorHAnsi" w:cstheme="minorHAnsi"/>
          <w:sz w:val="24"/>
          <w:szCs w:val="24"/>
        </w:rPr>
      </w:pPr>
      <w:r>
        <w:rPr>
          <w:rFonts w:asciiTheme="minorHAnsi" w:hAnsiTheme="minorHAnsi" w:cstheme="minorHAnsi"/>
          <w:sz w:val="24"/>
          <w:szCs w:val="24"/>
        </w:rPr>
        <w:lastRenderedPageBreak/>
        <w:t>W oświadczeniu znajdującym się na końcu formularza oferty zostały dokonane odpowiednie skreślenia i wypełnienia umożliwiające jednoznaczne odczytanie deklaracji oferenta.</w:t>
      </w:r>
    </w:p>
    <w:p w14:paraId="6661E580" w14:textId="77777777" w:rsidR="00B65D4E" w:rsidRPr="00397757" w:rsidRDefault="00B65D4E" w:rsidP="00ED4B56">
      <w:pPr>
        <w:pStyle w:val="NormalnyWeb"/>
        <w:numPr>
          <w:ilvl w:val="0"/>
          <w:numId w:val="3"/>
        </w:numPr>
        <w:jc w:val="both"/>
        <w:rPr>
          <w:rFonts w:asciiTheme="minorHAnsi" w:hAnsiTheme="minorHAnsi" w:cstheme="minorHAnsi"/>
          <w:sz w:val="24"/>
          <w:szCs w:val="24"/>
        </w:rPr>
      </w:pPr>
      <w:r w:rsidRPr="00397757">
        <w:rPr>
          <w:rFonts w:asciiTheme="minorHAnsi" w:hAnsiTheme="minorHAnsi" w:cstheme="minorHAnsi"/>
          <w:sz w:val="24"/>
          <w:szCs w:val="24"/>
        </w:rPr>
        <w:t xml:space="preserve">Oferent będzie realizował zadanie na rzecz </w:t>
      </w:r>
      <w:r w:rsidRPr="00397757">
        <w:rPr>
          <w:rFonts w:asciiTheme="minorHAnsi" w:hAnsiTheme="minorHAnsi" w:cstheme="minorHAnsi"/>
          <w:b/>
          <w:sz w:val="24"/>
          <w:szCs w:val="24"/>
        </w:rPr>
        <w:t>mieszkańców województwa lubelskiego</w:t>
      </w:r>
      <w:r w:rsidRPr="00397757">
        <w:rPr>
          <w:rFonts w:asciiTheme="minorHAnsi" w:hAnsiTheme="minorHAnsi" w:cstheme="minorHAnsi"/>
          <w:sz w:val="24"/>
          <w:szCs w:val="24"/>
        </w:rPr>
        <w:t>.</w:t>
      </w:r>
    </w:p>
    <w:p w14:paraId="54AE5E5A" w14:textId="3C1010A3" w:rsidR="00B65D4E" w:rsidRPr="00397757" w:rsidRDefault="00B65D4E" w:rsidP="00ED4B56">
      <w:pPr>
        <w:pStyle w:val="NormalnyWeb"/>
        <w:numPr>
          <w:ilvl w:val="0"/>
          <w:numId w:val="3"/>
        </w:numPr>
        <w:jc w:val="both"/>
        <w:rPr>
          <w:rFonts w:asciiTheme="minorHAnsi" w:hAnsiTheme="minorHAnsi" w:cstheme="minorHAnsi"/>
          <w:sz w:val="24"/>
          <w:szCs w:val="24"/>
        </w:rPr>
      </w:pPr>
      <w:r w:rsidRPr="00397757">
        <w:rPr>
          <w:rFonts w:asciiTheme="minorHAnsi" w:hAnsiTheme="minorHAnsi" w:cstheme="minorHAnsi"/>
          <w:sz w:val="24"/>
          <w:szCs w:val="24"/>
        </w:rPr>
        <w:t>Limit wysokości dotacji wskazany w ofercie jest zgodny z zapisami Ogłoszenia (Rozdział VII</w:t>
      </w:r>
      <w:r w:rsidR="00CF7E7C" w:rsidRPr="00397757">
        <w:rPr>
          <w:rFonts w:asciiTheme="minorHAnsi" w:hAnsiTheme="minorHAnsi" w:cstheme="minorHAnsi"/>
          <w:sz w:val="24"/>
          <w:szCs w:val="24"/>
        </w:rPr>
        <w:t xml:space="preserve"> pkt.7</w:t>
      </w:r>
      <w:r w:rsidRPr="00397757">
        <w:rPr>
          <w:rFonts w:asciiTheme="minorHAnsi" w:hAnsiTheme="minorHAnsi" w:cstheme="minorHAnsi"/>
          <w:sz w:val="24"/>
          <w:szCs w:val="24"/>
        </w:rPr>
        <w:t>).</w:t>
      </w:r>
    </w:p>
    <w:p w14:paraId="40669064" w14:textId="77777777" w:rsidR="00B65D4E" w:rsidRPr="000E579C" w:rsidRDefault="00B65D4E" w:rsidP="00ED4B56">
      <w:pPr>
        <w:pStyle w:val="NormalnyWeb"/>
        <w:numPr>
          <w:ilvl w:val="0"/>
          <w:numId w:val="3"/>
        </w:numPr>
        <w:suppressAutoHyphens w:val="0"/>
        <w:ind w:left="357" w:hanging="357"/>
        <w:jc w:val="both"/>
        <w:rPr>
          <w:rFonts w:asciiTheme="minorHAnsi" w:hAnsiTheme="minorHAnsi" w:cstheme="minorHAnsi"/>
          <w:sz w:val="24"/>
          <w:szCs w:val="24"/>
        </w:rPr>
      </w:pPr>
      <w:r w:rsidRPr="000E579C">
        <w:rPr>
          <w:rFonts w:asciiTheme="minorHAnsi" w:hAnsiTheme="minorHAnsi" w:cstheme="minorHAnsi"/>
          <w:sz w:val="24"/>
          <w:szCs w:val="24"/>
        </w:rPr>
        <w:t xml:space="preserve">Kalkulacja przedstawionych kosztów realizacji zadania jest poprawna pod względem rachunkowym. </w:t>
      </w:r>
    </w:p>
    <w:p w14:paraId="39BE232C" w14:textId="77777777" w:rsidR="00B65D4E" w:rsidRPr="000E579C" w:rsidRDefault="00B65D4E" w:rsidP="00ED4B56">
      <w:pPr>
        <w:pStyle w:val="NormalnyWeb"/>
        <w:numPr>
          <w:ilvl w:val="0"/>
          <w:numId w:val="3"/>
        </w:numPr>
        <w:ind w:left="357" w:hanging="357"/>
        <w:jc w:val="both"/>
        <w:rPr>
          <w:rFonts w:asciiTheme="minorHAnsi" w:hAnsiTheme="minorHAnsi" w:cstheme="minorHAnsi"/>
          <w:sz w:val="24"/>
          <w:szCs w:val="24"/>
        </w:rPr>
      </w:pPr>
      <w:r w:rsidRPr="000E579C">
        <w:rPr>
          <w:rFonts w:asciiTheme="minorHAnsi" w:hAnsiTheme="minorHAnsi" w:cstheme="minorHAnsi"/>
          <w:sz w:val="24"/>
          <w:szCs w:val="24"/>
        </w:rPr>
        <w:t>Oferent (oferenci) uwzględnił/li wkład własny w wysokości min. 5% łącznej kwoty kosztów realizacji zadania.</w:t>
      </w:r>
    </w:p>
    <w:p w14:paraId="4E581677" w14:textId="77777777" w:rsidR="00B65D4E" w:rsidRPr="000E579C" w:rsidRDefault="00B65D4E" w:rsidP="00ED4B56">
      <w:pPr>
        <w:pStyle w:val="NormalnyWeb"/>
        <w:numPr>
          <w:ilvl w:val="0"/>
          <w:numId w:val="3"/>
        </w:numPr>
        <w:jc w:val="both"/>
        <w:rPr>
          <w:rFonts w:asciiTheme="minorHAnsi" w:hAnsiTheme="minorHAnsi" w:cstheme="minorHAnsi"/>
          <w:sz w:val="24"/>
          <w:szCs w:val="24"/>
        </w:rPr>
      </w:pPr>
      <w:r w:rsidRPr="000E579C">
        <w:rPr>
          <w:rFonts w:asciiTheme="minorHAnsi" w:hAnsiTheme="minorHAnsi" w:cstheme="minorHAnsi"/>
          <w:sz w:val="24"/>
          <w:szCs w:val="24"/>
        </w:rPr>
        <w:t>Limit kosztów administracyjnych wskazany w ofercie jest zgodny z zapisami Ogłoszenia (Rozdział X).</w:t>
      </w:r>
    </w:p>
    <w:p w14:paraId="132317F4" w14:textId="18FF08D5" w:rsidR="00A7309A" w:rsidRPr="00A7309A" w:rsidRDefault="00A7309A" w:rsidP="003F3852">
      <w:pPr>
        <w:pStyle w:val="NormalnyWeb"/>
        <w:numPr>
          <w:ilvl w:val="0"/>
          <w:numId w:val="3"/>
        </w:numPr>
        <w:ind w:left="426"/>
        <w:jc w:val="both"/>
        <w:rPr>
          <w:rFonts w:asciiTheme="minorHAnsi" w:hAnsiTheme="minorHAnsi" w:cstheme="minorHAnsi"/>
          <w:sz w:val="24"/>
          <w:szCs w:val="24"/>
        </w:rPr>
      </w:pPr>
      <w:r w:rsidRPr="00A7309A">
        <w:rPr>
          <w:rFonts w:asciiTheme="minorHAnsi" w:hAnsiTheme="minorHAnsi" w:cstheme="minorHAnsi"/>
          <w:sz w:val="24"/>
          <w:szCs w:val="24"/>
        </w:rPr>
        <w:t xml:space="preserve">Wersja papierowa oferty dla swojej ważności musi być podpisana i opieczętowana na ostatniej stronie przez osoby uprawnione do reprezentowania podmiotu, zgodnie z KRS, bądź innym dokumentem regulującym kwestię reprezentacji albo osoby upoważnionej </w:t>
      </w:r>
      <w:r w:rsidR="00BB49F5">
        <w:rPr>
          <w:rFonts w:asciiTheme="minorHAnsi" w:hAnsiTheme="minorHAnsi" w:cstheme="minorHAnsi"/>
          <w:sz w:val="24"/>
          <w:szCs w:val="24"/>
        </w:rPr>
        <w:br/>
      </w:r>
      <w:r w:rsidRPr="00A7309A">
        <w:rPr>
          <w:rFonts w:asciiTheme="minorHAnsi" w:hAnsiTheme="minorHAnsi" w:cstheme="minorHAnsi"/>
          <w:sz w:val="24"/>
          <w:szCs w:val="24"/>
        </w:rPr>
        <w:t xml:space="preserve">(w przypadku braku pieczęci imiennych wymagane jest złożenie czytelnych podpisów składających się z imienia i nazwiska oraz pełnionej funkcji). </w:t>
      </w:r>
    </w:p>
    <w:p w14:paraId="1E6A4CE0" w14:textId="777414BF" w:rsidR="00B65D4E" w:rsidRPr="003F3852" w:rsidRDefault="00B65D4E" w:rsidP="003F3852">
      <w:pPr>
        <w:pStyle w:val="NormalnyWeb"/>
        <w:numPr>
          <w:ilvl w:val="0"/>
          <w:numId w:val="3"/>
        </w:numPr>
        <w:ind w:left="426"/>
        <w:jc w:val="both"/>
        <w:rPr>
          <w:rFonts w:asciiTheme="minorHAnsi" w:hAnsiTheme="minorHAnsi" w:cstheme="minorHAnsi"/>
          <w:sz w:val="24"/>
          <w:szCs w:val="24"/>
        </w:rPr>
      </w:pPr>
      <w:r w:rsidRPr="003F3852">
        <w:rPr>
          <w:rFonts w:asciiTheme="minorHAnsi" w:hAnsiTheme="minorHAnsi" w:cstheme="minorHAnsi"/>
          <w:sz w:val="24"/>
          <w:szCs w:val="24"/>
        </w:rPr>
        <w:t xml:space="preserve">Do </w:t>
      </w:r>
      <w:r w:rsidR="00CF7E7C" w:rsidRPr="003F3852">
        <w:rPr>
          <w:rFonts w:asciiTheme="minorHAnsi" w:hAnsiTheme="minorHAnsi" w:cstheme="minorHAnsi"/>
          <w:sz w:val="24"/>
          <w:szCs w:val="24"/>
        </w:rPr>
        <w:t xml:space="preserve">wersji papierowej </w:t>
      </w:r>
      <w:r w:rsidRPr="003F3852">
        <w:rPr>
          <w:rFonts w:asciiTheme="minorHAnsi" w:hAnsiTheme="minorHAnsi" w:cstheme="minorHAnsi"/>
          <w:sz w:val="24"/>
          <w:szCs w:val="24"/>
        </w:rPr>
        <w:t xml:space="preserve">oferty dołączono wymagane załączniki zgodnie z </w:t>
      </w:r>
      <w:r w:rsidR="009C25C6" w:rsidRPr="003F3852">
        <w:rPr>
          <w:rFonts w:asciiTheme="minorHAnsi" w:hAnsiTheme="minorHAnsi" w:cstheme="minorHAnsi"/>
          <w:sz w:val="24"/>
          <w:szCs w:val="24"/>
        </w:rPr>
        <w:t>Rozdziałem</w:t>
      </w:r>
      <w:r w:rsidRPr="003F3852">
        <w:rPr>
          <w:rFonts w:asciiTheme="minorHAnsi" w:hAnsiTheme="minorHAnsi" w:cstheme="minorHAnsi"/>
          <w:sz w:val="24"/>
          <w:szCs w:val="24"/>
        </w:rPr>
        <w:t xml:space="preserve"> XI Ogłoszenia.</w:t>
      </w:r>
      <w:r w:rsidR="003F3852" w:rsidRPr="003F3852">
        <w:rPr>
          <w:rFonts w:asciiTheme="minorHAnsi" w:hAnsiTheme="minorHAnsi" w:cstheme="minorHAnsi"/>
          <w:sz w:val="24"/>
          <w:szCs w:val="24"/>
        </w:rPr>
        <w:t xml:space="preserve"> </w:t>
      </w:r>
      <w:r w:rsidR="004849D5" w:rsidRPr="004849D5">
        <w:rPr>
          <w:rFonts w:asciiTheme="minorHAnsi" w:hAnsiTheme="minorHAnsi" w:cstheme="minorHAnsi"/>
          <w:sz w:val="24"/>
          <w:szCs w:val="24"/>
        </w:rPr>
        <w:t xml:space="preserve">Załączniki powinny zostać podpisane i opieczętowane </w:t>
      </w:r>
      <w:r w:rsidR="00BB49F5">
        <w:rPr>
          <w:rFonts w:asciiTheme="minorHAnsi" w:hAnsiTheme="minorHAnsi" w:cstheme="minorHAnsi"/>
          <w:sz w:val="24"/>
          <w:szCs w:val="24"/>
        </w:rPr>
        <w:t xml:space="preserve">(pieczęć imienna) </w:t>
      </w:r>
      <w:r w:rsidR="004849D5" w:rsidRPr="004849D5">
        <w:rPr>
          <w:rFonts w:asciiTheme="minorHAnsi" w:hAnsiTheme="minorHAnsi" w:cstheme="minorHAnsi"/>
          <w:sz w:val="24"/>
          <w:szCs w:val="24"/>
        </w:rPr>
        <w:t>na ostatniej stronie przez osoby uprawnione do reprezentowania podmiotu, zgodnie z KRS, bądź innym dokumentem regulującym kwestię reprezentacji albo osoby upoważnionej</w:t>
      </w:r>
      <w:r w:rsidR="00BB49F5">
        <w:rPr>
          <w:rFonts w:asciiTheme="minorHAnsi" w:hAnsiTheme="minorHAnsi" w:cstheme="minorHAnsi"/>
          <w:sz w:val="24"/>
          <w:szCs w:val="24"/>
        </w:rPr>
        <w:t>.</w:t>
      </w:r>
      <w:r w:rsidR="004849D5" w:rsidRPr="004849D5">
        <w:rPr>
          <w:rFonts w:asciiTheme="minorHAnsi" w:hAnsiTheme="minorHAnsi" w:cstheme="minorHAnsi"/>
          <w:sz w:val="24"/>
          <w:szCs w:val="24"/>
        </w:rPr>
        <w:t xml:space="preserve"> </w:t>
      </w:r>
      <w:r w:rsidR="00BB49F5">
        <w:rPr>
          <w:rFonts w:asciiTheme="minorHAnsi" w:hAnsiTheme="minorHAnsi" w:cstheme="minorHAnsi"/>
          <w:sz w:val="24"/>
          <w:szCs w:val="24"/>
        </w:rPr>
        <w:br/>
        <w:t>W</w:t>
      </w:r>
      <w:r w:rsidR="004849D5" w:rsidRPr="004849D5">
        <w:rPr>
          <w:rFonts w:asciiTheme="minorHAnsi" w:hAnsiTheme="minorHAnsi" w:cstheme="minorHAnsi"/>
          <w:sz w:val="24"/>
          <w:szCs w:val="24"/>
        </w:rPr>
        <w:t xml:space="preserve"> przypadku braku pieczęci imiennych wymagane jest złożenie czytelnych podpisów składających się z imienia i nazwiska oraz pełnionej funkcji.</w:t>
      </w:r>
    </w:p>
    <w:p w14:paraId="121E7B83" w14:textId="7838897C" w:rsidR="00B943AB" w:rsidRDefault="00B943AB" w:rsidP="00A26663">
      <w:pPr>
        <w:pStyle w:val="tekstcenter"/>
        <w:spacing w:line="240" w:lineRule="auto"/>
        <w:ind w:left="0" w:right="0"/>
        <w:jc w:val="both"/>
        <w:rPr>
          <w:rFonts w:asciiTheme="minorHAnsi" w:hAnsiTheme="minorHAnsi" w:cstheme="minorHAnsi"/>
          <w:b/>
          <w:color w:val="auto"/>
          <w:sz w:val="24"/>
          <w:szCs w:val="24"/>
        </w:rPr>
      </w:pPr>
      <w:r>
        <w:rPr>
          <w:rFonts w:asciiTheme="minorHAnsi" w:hAnsiTheme="minorHAnsi" w:cstheme="minorHAnsi"/>
          <w:sz w:val="24"/>
          <w:szCs w:val="24"/>
        </w:rPr>
        <w:t xml:space="preserve"> </w:t>
      </w:r>
    </w:p>
    <w:p w14:paraId="6BA27A77" w14:textId="15FADB17" w:rsidR="00B65D4E" w:rsidRDefault="00B65D4E" w:rsidP="00A26663">
      <w:pPr>
        <w:pStyle w:val="tekstcenter"/>
        <w:spacing w:line="240" w:lineRule="auto"/>
        <w:ind w:left="0" w:right="0"/>
        <w:jc w:val="both"/>
        <w:rPr>
          <w:rFonts w:asciiTheme="minorHAnsi" w:hAnsiTheme="minorHAnsi" w:cstheme="minorHAnsi"/>
          <w:b/>
          <w:color w:val="auto"/>
          <w:sz w:val="24"/>
          <w:szCs w:val="24"/>
        </w:rPr>
      </w:pPr>
      <w:r w:rsidRPr="00B34246">
        <w:rPr>
          <w:rFonts w:asciiTheme="minorHAnsi" w:hAnsiTheme="minorHAnsi" w:cstheme="minorHAnsi"/>
          <w:b/>
          <w:sz w:val="24"/>
          <w:szCs w:val="24"/>
        </w:rPr>
        <w:t>IX. Kryteria oceny merytorycznej</w:t>
      </w:r>
    </w:p>
    <w:p w14:paraId="633C275A" w14:textId="703EFFAB" w:rsidR="00B65D4E" w:rsidRPr="00B34246" w:rsidRDefault="00B65D4E" w:rsidP="00A26663">
      <w:pPr>
        <w:pStyle w:val="NormalnyWeb"/>
        <w:jc w:val="both"/>
        <w:rPr>
          <w:rFonts w:asciiTheme="minorHAnsi" w:hAnsiTheme="minorHAnsi" w:cstheme="minorHAnsi"/>
          <w:sz w:val="24"/>
          <w:szCs w:val="24"/>
        </w:rPr>
      </w:pPr>
      <w:r w:rsidRPr="00B34246">
        <w:rPr>
          <w:rFonts w:asciiTheme="minorHAnsi" w:hAnsiTheme="minorHAnsi" w:cstheme="minorHAnsi"/>
          <w:sz w:val="24"/>
          <w:szCs w:val="24"/>
        </w:rPr>
        <w:t xml:space="preserve">1. Zgodność projektu z zadaniem ujętym w </w:t>
      </w:r>
      <w:r w:rsidR="003F3852">
        <w:rPr>
          <w:rFonts w:asciiTheme="minorHAnsi" w:hAnsiTheme="minorHAnsi" w:cstheme="minorHAnsi"/>
          <w:sz w:val="24"/>
          <w:szCs w:val="24"/>
        </w:rPr>
        <w:t>Rozdziale</w:t>
      </w:r>
      <w:r w:rsidRPr="00B34246">
        <w:rPr>
          <w:rFonts w:asciiTheme="minorHAnsi" w:hAnsiTheme="minorHAnsi" w:cstheme="minorHAnsi"/>
          <w:sz w:val="24"/>
          <w:szCs w:val="24"/>
        </w:rPr>
        <w:t xml:space="preserve"> VI niniejszego Ogłoszenia</w:t>
      </w:r>
      <w:r w:rsidRPr="00B34246">
        <w:rPr>
          <w:rFonts w:asciiTheme="minorHAnsi" w:hAnsiTheme="minorHAnsi" w:cstheme="minorHAnsi"/>
          <w:i/>
          <w:iCs/>
          <w:sz w:val="24"/>
          <w:szCs w:val="24"/>
        </w:rPr>
        <w:t xml:space="preserve"> </w:t>
      </w:r>
      <w:r w:rsidRPr="00B34246">
        <w:rPr>
          <w:rFonts w:asciiTheme="minorHAnsi" w:hAnsiTheme="minorHAnsi" w:cstheme="minorHAnsi"/>
          <w:iCs/>
          <w:sz w:val="24"/>
          <w:szCs w:val="24"/>
        </w:rPr>
        <w:t>oraz</w:t>
      </w:r>
      <w:r w:rsidRPr="00B34246">
        <w:rPr>
          <w:rFonts w:asciiTheme="minorHAnsi" w:hAnsiTheme="minorHAnsi" w:cstheme="minorHAnsi"/>
          <w:sz w:val="24"/>
          <w:szCs w:val="24"/>
        </w:rPr>
        <w:t xml:space="preserve"> zgodność ze Strategią Polityki Społecznej Województwa Lubelskiego na lata 2021-2030.</w:t>
      </w:r>
    </w:p>
    <w:p w14:paraId="15BE9877" w14:textId="77777777" w:rsidR="00B65D4E" w:rsidRPr="00B34246" w:rsidRDefault="00B65D4E" w:rsidP="00A26663">
      <w:pPr>
        <w:pStyle w:val="NormalnyWeb"/>
        <w:jc w:val="both"/>
        <w:rPr>
          <w:rFonts w:asciiTheme="minorHAnsi" w:hAnsiTheme="minorHAnsi" w:cstheme="minorHAnsi"/>
          <w:i/>
          <w:sz w:val="24"/>
          <w:szCs w:val="24"/>
        </w:rPr>
      </w:pPr>
      <w:r w:rsidRPr="00827BE7">
        <w:rPr>
          <w:rFonts w:asciiTheme="minorHAnsi" w:hAnsiTheme="minorHAnsi" w:cstheme="minorHAnsi"/>
          <w:sz w:val="24"/>
          <w:szCs w:val="24"/>
        </w:rPr>
        <w:t>(Uwaga</w:t>
      </w:r>
      <w:r w:rsidRPr="00B34246">
        <w:rPr>
          <w:rFonts w:asciiTheme="minorHAnsi" w:hAnsiTheme="minorHAnsi" w:cstheme="minorHAnsi"/>
          <w:i/>
          <w:sz w:val="24"/>
          <w:szCs w:val="24"/>
        </w:rPr>
        <w:t>: uzyskanie 0 punktów w tym kryterium skutkuje odrzuceniem oferty)</w:t>
      </w:r>
    </w:p>
    <w:p w14:paraId="2B838C24" w14:textId="33DA11D3" w:rsidR="00B65D4E" w:rsidRPr="00807752" w:rsidRDefault="00B65D4E" w:rsidP="00A26663">
      <w:pPr>
        <w:pStyle w:val="tekstcenter"/>
        <w:spacing w:line="240" w:lineRule="auto"/>
        <w:ind w:left="0" w:right="0"/>
        <w:jc w:val="both"/>
        <w:rPr>
          <w:rFonts w:asciiTheme="minorHAnsi" w:hAnsiTheme="minorHAnsi" w:cstheme="minorHAnsi"/>
          <w:sz w:val="24"/>
          <w:szCs w:val="24"/>
          <w:u w:val="single"/>
        </w:rPr>
      </w:pPr>
      <w:r w:rsidRPr="00807752">
        <w:rPr>
          <w:rFonts w:asciiTheme="minorHAnsi" w:hAnsiTheme="minorHAnsi" w:cstheme="minorHAnsi"/>
          <w:sz w:val="24"/>
          <w:szCs w:val="24"/>
          <w:u w:val="single"/>
        </w:rPr>
        <w:t>od 0 do 1 pkt</w:t>
      </w:r>
    </w:p>
    <w:p w14:paraId="602DAD5E" w14:textId="758171F5" w:rsidR="00B65D4E" w:rsidRPr="00B34246" w:rsidRDefault="00B65D4E" w:rsidP="00A26663">
      <w:pPr>
        <w:pStyle w:val="NormalnyWeb"/>
        <w:jc w:val="both"/>
        <w:rPr>
          <w:rFonts w:asciiTheme="minorHAnsi" w:hAnsiTheme="minorHAnsi" w:cstheme="minorHAnsi"/>
          <w:bCs/>
          <w:sz w:val="24"/>
          <w:szCs w:val="24"/>
        </w:rPr>
      </w:pPr>
      <w:r w:rsidRPr="00B34246">
        <w:rPr>
          <w:rFonts w:asciiTheme="minorHAnsi" w:hAnsiTheme="minorHAnsi" w:cstheme="minorHAnsi"/>
          <w:bCs/>
          <w:sz w:val="24"/>
          <w:szCs w:val="24"/>
        </w:rPr>
        <w:t>2. Ocena możliwości i jakości realizacji zadania przez podmiot w tym:</w:t>
      </w:r>
    </w:p>
    <w:p w14:paraId="5360EA7B" w14:textId="77777777" w:rsidR="00B65D4E" w:rsidRPr="00B34246" w:rsidRDefault="00B65D4E" w:rsidP="00ED4B56">
      <w:pPr>
        <w:pStyle w:val="NormalnyWeb"/>
        <w:numPr>
          <w:ilvl w:val="0"/>
          <w:numId w:val="13"/>
        </w:numPr>
        <w:jc w:val="both"/>
        <w:rPr>
          <w:rFonts w:asciiTheme="minorHAnsi" w:hAnsiTheme="minorHAnsi" w:cstheme="minorHAnsi"/>
          <w:bCs/>
          <w:sz w:val="24"/>
          <w:szCs w:val="24"/>
        </w:rPr>
      </w:pPr>
      <w:r w:rsidRPr="00B34246">
        <w:rPr>
          <w:rFonts w:asciiTheme="minorHAnsi" w:hAnsiTheme="minorHAnsi" w:cstheme="minorHAnsi"/>
          <w:bCs/>
          <w:sz w:val="24"/>
          <w:szCs w:val="24"/>
        </w:rPr>
        <w:t xml:space="preserve">zasoby kadrowe: </w:t>
      </w:r>
    </w:p>
    <w:p w14:paraId="481049C6" w14:textId="77777777" w:rsidR="00B65D4E" w:rsidRPr="00B34246" w:rsidRDefault="00B65D4E" w:rsidP="00ED4B56">
      <w:pPr>
        <w:numPr>
          <w:ilvl w:val="1"/>
          <w:numId w:val="13"/>
        </w:numPr>
        <w:suppressAutoHyphens w:val="0"/>
        <w:contextualSpacing/>
        <w:jc w:val="both"/>
        <w:rPr>
          <w:rFonts w:asciiTheme="minorHAnsi" w:hAnsiTheme="minorHAnsi" w:cstheme="minorHAnsi"/>
        </w:rPr>
      </w:pPr>
      <w:r w:rsidRPr="00B34246">
        <w:rPr>
          <w:rFonts w:asciiTheme="minorHAnsi" w:hAnsiTheme="minorHAnsi" w:cstheme="minorHAnsi"/>
        </w:rPr>
        <w:t xml:space="preserve">z oferty nie wynika, że kadra posiada kwalifikacje gwarantujące wysoką jakość wykonania zadania – 0 pkt </w:t>
      </w:r>
    </w:p>
    <w:p w14:paraId="33EB09A5" w14:textId="77777777" w:rsidR="00B65D4E" w:rsidRPr="00B34246" w:rsidRDefault="00B65D4E" w:rsidP="00ED4B56">
      <w:pPr>
        <w:numPr>
          <w:ilvl w:val="1"/>
          <w:numId w:val="13"/>
        </w:numPr>
        <w:suppressAutoHyphens w:val="0"/>
        <w:contextualSpacing/>
        <w:jc w:val="both"/>
        <w:rPr>
          <w:rFonts w:asciiTheme="minorHAnsi" w:hAnsiTheme="minorHAnsi" w:cstheme="minorHAnsi"/>
        </w:rPr>
      </w:pPr>
      <w:r w:rsidRPr="00B34246">
        <w:rPr>
          <w:rFonts w:asciiTheme="minorHAnsi" w:hAnsiTheme="minorHAnsi" w:cstheme="minorHAnsi"/>
        </w:rPr>
        <w:t xml:space="preserve">z oferty wynika, że część kadry posiada kwalifikacje gwarantujące wysoką jakość wykonania zadania – 1 </w:t>
      </w:r>
    </w:p>
    <w:p w14:paraId="5ADDDB2D" w14:textId="77777777" w:rsidR="00B65D4E" w:rsidRPr="00B34246" w:rsidRDefault="00B65D4E" w:rsidP="00ED4B56">
      <w:pPr>
        <w:numPr>
          <w:ilvl w:val="1"/>
          <w:numId w:val="13"/>
        </w:numPr>
        <w:suppressAutoHyphens w:val="0"/>
        <w:contextualSpacing/>
        <w:jc w:val="both"/>
        <w:rPr>
          <w:rFonts w:asciiTheme="minorHAnsi" w:hAnsiTheme="minorHAnsi" w:cstheme="minorHAnsi"/>
          <w:b/>
        </w:rPr>
      </w:pPr>
      <w:r w:rsidRPr="00B34246">
        <w:rPr>
          <w:rFonts w:asciiTheme="minorHAnsi" w:hAnsiTheme="minorHAnsi" w:cstheme="minorHAnsi"/>
        </w:rPr>
        <w:t>z oferty wynika, że kadra posiada kwalifikacje gwarantujące wysoką jakość wykonania zadania – 2 pkt</w:t>
      </w:r>
    </w:p>
    <w:p w14:paraId="0C2E3E31" w14:textId="77777777" w:rsidR="00B65D4E" w:rsidRPr="00B34246" w:rsidRDefault="00B65D4E" w:rsidP="00ED4B56">
      <w:pPr>
        <w:pStyle w:val="NormalnyWeb"/>
        <w:numPr>
          <w:ilvl w:val="0"/>
          <w:numId w:val="13"/>
        </w:numPr>
        <w:ind w:left="910"/>
        <w:jc w:val="both"/>
        <w:rPr>
          <w:rFonts w:asciiTheme="minorHAnsi" w:hAnsiTheme="minorHAnsi" w:cstheme="minorHAnsi"/>
          <w:bCs/>
          <w:sz w:val="24"/>
          <w:szCs w:val="24"/>
        </w:rPr>
      </w:pPr>
      <w:r w:rsidRPr="00B34246">
        <w:rPr>
          <w:rFonts w:asciiTheme="minorHAnsi" w:hAnsiTheme="minorHAnsi" w:cstheme="minorHAnsi"/>
          <w:bCs/>
          <w:sz w:val="24"/>
          <w:szCs w:val="24"/>
        </w:rPr>
        <w:t>rzeczowe np. lokalowe, wyposażenie itp.   -  0 pkt - 1 pkt</w:t>
      </w:r>
    </w:p>
    <w:p w14:paraId="6514A668" w14:textId="77777777" w:rsidR="00B65D4E" w:rsidRPr="00B34246" w:rsidRDefault="00B65D4E" w:rsidP="00ED4B56">
      <w:pPr>
        <w:pStyle w:val="NormalnyWeb"/>
        <w:numPr>
          <w:ilvl w:val="0"/>
          <w:numId w:val="13"/>
        </w:numPr>
        <w:ind w:left="910"/>
        <w:jc w:val="both"/>
        <w:rPr>
          <w:rFonts w:asciiTheme="minorHAnsi" w:hAnsiTheme="minorHAnsi" w:cstheme="minorHAnsi"/>
          <w:bCs/>
          <w:sz w:val="24"/>
          <w:szCs w:val="24"/>
        </w:rPr>
      </w:pPr>
      <w:r w:rsidRPr="00B34246">
        <w:rPr>
          <w:rFonts w:asciiTheme="minorHAnsi" w:hAnsiTheme="minorHAnsi" w:cstheme="minorHAnsi"/>
          <w:bCs/>
          <w:sz w:val="24"/>
          <w:szCs w:val="24"/>
        </w:rPr>
        <w:t>doświadczenie Oferenta w realizacji podobnych projektów – 0 pkt – 1 pkt</w:t>
      </w:r>
    </w:p>
    <w:p w14:paraId="6440BDFE" w14:textId="01FDA9B0" w:rsidR="00B65D4E" w:rsidRPr="00B34246" w:rsidRDefault="00B65D4E" w:rsidP="00ED4B56">
      <w:pPr>
        <w:pStyle w:val="Akapitzlist"/>
        <w:numPr>
          <w:ilvl w:val="0"/>
          <w:numId w:val="13"/>
        </w:numPr>
        <w:tabs>
          <w:tab w:val="left" w:pos="484"/>
        </w:tabs>
        <w:ind w:left="910"/>
        <w:jc w:val="both"/>
        <w:rPr>
          <w:rFonts w:asciiTheme="minorHAnsi" w:hAnsiTheme="minorHAnsi" w:cstheme="minorHAnsi"/>
        </w:rPr>
      </w:pPr>
      <w:r w:rsidRPr="00B34246">
        <w:rPr>
          <w:rFonts w:asciiTheme="minorHAnsi" w:hAnsiTheme="minorHAnsi" w:cstheme="minorHAnsi"/>
        </w:rPr>
        <w:t>prowadzenie działań w sposób systematyczny i kompleksowy- 0-2 pkt</w:t>
      </w:r>
    </w:p>
    <w:p w14:paraId="22C5ADCA" w14:textId="77777777" w:rsidR="00B65D4E" w:rsidRPr="00B34246" w:rsidRDefault="00B65D4E" w:rsidP="00A26663">
      <w:pPr>
        <w:tabs>
          <w:tab w:val="left" w:pos="406"/>
        </w:tabs>
        <w:ind w:left="201"/>
        <w:jc w:val="both"/>
        <w:rPr>
          <w:rFonts w:asciiTheme="minorHAnsi" w:hAnsiTheme="minorHAnsi" w:cstheme="minorHAnsi"/>
        </w:rPr>
      </w:pPr>
      <w:r w:rsidRPr="00B34246">
        <w:rPr>
          <w:rFonts w:asciiTheme="minorHAnsi" w:hAnsiTheme="minorHAnsi" w:cstheme="minorHAnsi"/>
        </w:rPr>
        <w:t>Uwaga: przy ocenie brane będzie pod uwagę to, czy działanie określone w ofercie jest kontynuacją poprzednio realizowanych, takich lub podobnych działań.</w:t>
      </w:r>
    </w:p>
    <w:p w14:paraId="0D5695CD" w14:textId="77777777" w:rsidR="00B65D4E" w:rsidRPr="00B34246" w:rsidRDefault="00B65D4E" w:rsidP="00ED4B56">
      <w:pPr>
        <w:pStyle w:val="Akapitzlist"/>
        <w:numPr>
          <w:ilvl w:val="0"/>
          <w:numId w:val="13"/>
        </w:numPr>
        <w:tabs>
          <w:tab w:val="left" w:pos="484"/>
        </w:tabs>
        <w:jc w:val="both"/>
        <w:rPr>
          <w:rFonts w:asciiTheme="minorHAnsi" w:hAnsiTheme="minorHAnsi" w:cstheme="minorHAnsi"/>
        </w:rPr>
      </w:pPr>
      <w:r w:rsidRPr="00B34246">
        <w:rPr>
          <w:rFonts w:asciiTheme="minorHAnsi" w:hAnsiTheme="minorHAnsi" w:cstheme="minorHAnsi"/>
        </w:rPr>
        <w:t>trwałość rezultatów działań projektowych – 0 – 1 pkt</w:t>
      </w:r>
    </w:p>
    <w:p w14:paraId="4DBD92F1" w14:textId="77777777" w:rsidR="00B65D4E" w:rsidRPr="00B34246" w:rsidRDefault="00B65D4E" w:rsidP="00A26663">
      <w:pPr>
        <w:pStyle w:val="NormalnyWeb"/>
        <w:ind w:left="1069"/>
        <w:jc w:val="both"/>
        <w:rPr>
          <w:rFonts w:asciiTheme="minorHAnsi" w:hAnsiTheme="minorHAnsi" w:cstheme="minorHAnsi"/>
          <w:bCs/>
          <w:sz w:val="24"/>
          <w:szCs w:val="24"/>
        </w:rPr>
      </w:pPr>
    </w:p>
    <w:p w14:paraId="25061FC9" w14:textId="7CBB0D9A" w:rsidR="00B65D4E" w:rsidRDefault="00B65D4E" w:rsidP="00A26663">
      <w:pPr>
        <w:pStyle w:val="tekstcenter"/>
        <w:spacing w:line="240" w:lineRule="auto"/>
        <w:ind w:left="0" w:right="0"/>
        <w:jc w:val="both"/>
        <w:rPr>
          <w:rFonts w:asciiTheme="minorHAnsi" w:hAnsiTheme="minorHAnsi" w:cstheme="minorHAnsi"/>
          <w:b/>
          <w:color w:val="auto"/>
          <w:sz w:val="24"/>
          <w:szCs w:val="24"/>
        </w:rPr>
      </w:pPr>
      <w:r w:rsidRPr="00B34246">
        <w:rPr>
          <w:rFonts w:asciiTheme="minorHAnsi" w:hAnsiTheme="minorHAnsi" w:cstheme="minorHAnsi"/>
          <w:sz w:val="24"/>
          <w:szCs w:val="24"/>
        </w:rPr>
        <w:t xml:space="preserve">(Uwaga: </w:t>
      </w:r>
      <w:r w:rsidRPr="00B34246">
        <w:rPr>
          <w:rFonts w:asciiTheme="minorHAnsi" w:hAnsiTheme="minorHAnsi" w:cstheme="minorHAnsi"/>
          <w:i/>
          <w:sz w:val="24"/>
          <w:szCs w:val="24"/>
        </w:rPr>
        <w:t>uzyskanie 0 punktów w tym kryterium skutkuje odrzuceniem oferty)</w:t>
      </w:r>
    </w:p>
    <w:p w14:paraId="5D908CC2" w14:textId="78573EE2" w:rsidR="00B65D4E" w:rsidRPr="00807752" w:rsidRDefault="00B65D4E" w:rsidP="00A26663">
      <w:pPr>
        <w:pStyle w:val="tekstcenter"/>
        <w:spacing w:line="240" w:lineRule="auto"/>
        <w:ind w:left="0" w:right="0"/>
        <w:jc w:val="both"/>
        <w:rPr>
          <w:rFonts w:asciiTheme="minorHAnsi" w:hAnsiTheme="minorHAnsi" w:cstheme="minorHAnsi"/>
          <w:sz w:val="24"/>
          <w:szCs w:val="24"/>
          <w:u w:val="single"/>
        </w:rPr>
      </w:pPr>
      <w:r w:rsidRPr="00807752">
        <w:rPr>
          <w:rFonts w:asciiTheme="minorHAnsi" w:hAnsiTheme="minorHAnsi" w:cstheme="minorHAnsi"/>
          <w:sz w:val="24"/>
          <w:szCs w:val="24"/>
          <w:u w:val="single"/>
        </w:rPr>
        <w:t>od 0 do 7 pkt</w:t>
      </w:r>
    </w:p>
    <w:p w14:paraId="794F0E9B" w14:textId="77777777" w:rsidR="00B65D4E" w:rsidRPr="00B34246" w:rsidRDefault="00B65D4E" w:rsidP="00A26663">
      <w:pPr>
        <w:jc w:val="both"/>
        <w:rPr>
          <w:rFonts w:asciiTheme="minorHAnsi" w:hAnsiTheme="minorHAnsi" w:cstheme="minorHAnsi"/>
        </w:rPr>
      </w:pPr>
      <w:r w:rsidRPr="00B34246">
        <w:rPr>
          <w:rFonts w:asciiTheme="minorHAnsi" w:hAnsiTheme="minorHAnsi" w:cstheme="minorHAnsi"/>
          <w:bCs/>
        </w:rPr>
        <w:lastRenderedPageBreak/>
        <w:t xml:space="preserve">3. Kalkulacja </w:t>
      </w:r>
      <w:r w:rsidRPr="00B34246">
        <w:rPr>
          <w:rFonts w:asciiTheme="minorHAnsi" w:hAnsiTheme="minorHAnsi" w:cstheme="minorHAnsi"/>
        </w:rPr>
        <w:t xml:space="preserve">przedstawionych kosztów realizacji zadania pod względem spójności z opisem działań i w odniesieniu do zakresu rzeczowego zadania,  w tym: </w:t>
      </w:r>
    </w:p>
    <w:p w14:paraId="083DF71C" w14:textId="77777777" w:rsidR="00B65D4E" w:rsidRPr="00B34246" w:rsidRDefault="00B65D4E" w:rsidP="00ED4B56">
      <w:pPr>
        <w:pStyle w:val="Akapitzlist"/>
        <w:numPr>
          <w:ilvl w:val="0"/>
          <w:numId w:val="15"/>
        </w:numPr>
        <w:suppressAutoHyphens w:val="0"/>
        <w:spacing w:before="120" w:after="120"/>
        <w:jc w:val="both"/>
        <w:rPr>
          <w:rFonts w:asciiTheme="minorHAnsi" w:hAnsiTheme="minorHAnsi" w:cstheme="minorHAnsi"/>
        </w:rPr>
      </w:pPr>
      <w:r w:rsidRPr="00B34246">
        <w:rPr>
          <w:rFonts w:asciiTheme="minorHAnsi" w:hAnsiTheme="minorHAnsi" w:cstheme="minorHAnsi"/>
        </w:rPr>
        <w:t xml:space="preserve">kosztorys jest niespójny z opisem działań i/lub koszty są niekwalifikowane – 0 pkt </w:t>
      </w:r>
    </w:p>
    <w:p w14:paraId="4C3D90D6" w14:textId="77777777" w:rsidR="00B65D4E" w:rsidRPr="00B34246" w:rsidRDefault="00B65D4E" w:rsidP="00ED4B56">
      <w:pPr>
        <w:pStyle w:val="Akapitzlist"/>
        <w:numPr>
          <w:ilvl w:val="0"/>
          <w:numId w:val="15"/>
        </w:numPr>
        <w:jc w:val="both"/>
        <w:rPr>
          <w:rFonts w:asciiTheme="minorHAnsi" w:hAnsiTheme="minorHAnsi" w:cstheme="minorHAnsi"/>
        </w:rPr>
      </w:pPr>
      <w:r w:rsidRPr="00B34246">
        <w:rPr>
          <w:rFonts w:asciiTheme="minorHAnsi" w:hAnsiTheme="minorHAnsi" w:cstheme="minorHAnsi"/>
        </w:rPr>
        <w:t>kosztorys spójny z opisem działań, koszty kwalifikowane – 1 pkt</w:t>
      </w:r>
    </w:p>
    <w:p w14:paraId="1EF45648" w14:textId="70EA4D43" w:rsidR="00B65D4E" w:rsidRDefault="00B65D4E" w:rsidP="00A26663">
      <w:pPr>
        <w:pStyle w:val="tekstcenter"/>
        <w:spacing w:line="240" w:lineRule="auto"/>
        <w:ind w:left="0" w:right="0"/>
        <w:jc w:val="both"/>
        <w:rPr>
          <w:rFonts w:asciiTheme="minorHAnsi" w:hAnsiTheme="minorHAnsi" w:cstheme="minorHAnsi"/>
          <w:sz w:val="24"/>
          <w:szCs w:val="24"/>
        </w:rPr>
      </w:pPr>
      <w:r w:rsidRPr="00B34246">
        <w:rPr>
          <w:rFonts w:asciiTheme="minorHAnsi" w:hAnsiTheme="minorHAnsi" w:cstheme="minorHAnsi"/>
          <w:sz w:val="24"/>
          <w:szCs w:val="24"/>
        </w:rPr>
        <w:t xml:space="preserve"> (Uwaga: </w:t>
      </w:r>
      <w:r w:rsidRPr="00B34246">
        <w:rPr>
          <w:rFonts w:asciiTheme="minorHAnsi" w:hAnsiTheme="minorHAnsi" w:cstheme="minorHAnsi"/>
          <w:i/>
          <w:sz w:val="24"/>
          <w:szCs w:val="24"/>
        </w:rPr>
        <w:t>uzyskanie 0 punktów w tym kryterium skutkuje odrzuceniem oferty)</w:t>
      </w:r>
    </w:p>
    <w:p w14:paraId="4A3F46CF" w14:textId="77777777" w:rsidR="00B65D4E" w:rsidRPr="00807752" w:rsidRDefault="00B65D4E" w:rsidP="00A26663">
      <w:pPr>
        <w:pStyle w:val="NormalnyWeb"/>
        <w:jc w:val="both"/>
        <w:rPr>
          <w:rFonts w:asciiTheme="minorHAnsi" w:hAnsiTheme="minorHAnsi" w:cstheme="minorHAnsi"/>
          <w:sz w:val="24"/>
          <w:szCs w:val="24"/>
          <w:u w:val="single"/>
        </w:rPr>
      </w:pPr>
      <w:r w:rsidRPr="00807752">
        <w:rPr>
          <w:rFonts w:asciiTheme="minorHAnsi" w:hAnsiTheme="minorHAnsi" w:cstheme="minorHAnsi"/>
          <w:sz w:val="24"/>
          <w:szCs w:val="24"/>
          <w:u w:val="single"/>
        </w:rPr>
        <w:t>od 0 do 1 pkt</w:t>
      </w:r>
    </w:p>
    <w:p w14:paraId="4A5A69FB" w14:textId="09A09D26" w:rsidR="00B65D4E" w:rsidRDefault="00B65D4E" w:rsidP="00A26663">
      <w:pPr>
        <w:pStyle w:val="tekstcenter"/>
        <w:spacing w:line="240" w:lineRule="auto"/>
        <w:ind w:left="0" w:right="0"/>
        <w:jc w:val="both"/>
        <w:rPr>
          <w:rFonts w:asciiTheme="minorHAnsi" w:hAnsiTheme="minorHAnsi" w:cstheme="minorHAnsi"/>
          <w:sz w:val="24"/>
          <w:szCs w:val="24"/>
        </w:rPr>
      </w:pPr>
    </w:p>
    <w:p w14:paraId="02CBDBC3" w14:textId="4DF0EFA1" w:rsidR="00B65D4E" w:rsidRPr="00B34246" w:rsidRDefault="00B65D4E" w:rsidP="00A26663">
      <w:pPr>
        <w:jc w:val="both"/>
        <w:rPr>
          <w:rFonts w:asciiTheme="minorHAnsi" w:hAnsiTheme="minorHAnsi" w:cstheme="minorHAnsi"/>
          <w:bCs/>
        </w:rPr>
      </w:pPr>
      <w:r w:rsidRPr="00B34246">
        <w:rPr>
          <w:rFonts w:asciiTheme="minorHAnsi" w:hAnsiTheme="minorHAnsi" w:cstheme="minorHAnsi"/>
          <w:bCs/>
        </w:rPr>
        <w:t>4. Zadeklarowany wkład własny (wkład własny finansowy i niefinansowy – osobowy</w:t>
      </w:r>
      <w:r w:rsidRPr="00B34246">
        <w:rPr>
          <w:rFonts w:asciiTheme="minorHAnsi" w:hAnsiTheme="minorHAnsi" w:cstheme="minorHAnsi"/>
        </w:rPr>
        <w:t>)</w:t>
      </w:r>
      <w:r w:rsidRPr="00B34246">
        <w:rPr>
          <w:rFonts w:asciiTheme="minorHAnsi" w:hAnsiTheme="minorHAnsi" w:cstheme="minorHAnsi"/>
          <w:bCs/>
        </w:rPr>
        <w:t>:</w:t>
      </w:r>
    </w:p>
    <w:p w14:paraId="61BA70C0" w14:textId="77777777" w:rsidR="00B65D4E" w:rsidRPr="00B34246" w:rsidRDefault="00B65D4E" w:rsidP="00ED4B56">
      <w:pPr>
        <w:pStyle w:val="Akapitzlist"/>
        <w:numPr>
          <w:ilvl w:val="0"/>
          <w:numId w:val="11"/>
        </w:numPr>
        <w:jc w:val="both"/>
        <w:rPr>
          <w:rFonts w:asciiTheme="minorHAnsi" w:hAnsiTheme="minorHAnsi" w:cstheme="minorHAnsi"/>
          <w:bCs/>
        </w:rPr>
      </w:pPr>
      <w:r w:rsidRPr="00B34246">
        <w:rPr>
          <w:rFonts w:asciiTheme="minorHAnsi" w:hAnsiTheme="minorHAnsi" w:cstheme="minorHAnsi"/>
          <w:bCs/>
        </w:rPr>
        <w:t>powyżej 5 - 20 %  - 1 pkt,</w:t>
      </w:r>
    </w:p>
    <w:p w14:paraId="0816F218" w14:textId="77777777" w:rsidR="00B65D4E" w:rsidRPr="00B65D4E" w:rsidRDefault="00B65D4E" w:rsidP="00ED4B56">
      <w:pPr>
        <w:pStyle w:val="Akapitzlist"/>
        <w:numPr>
          <w:ilvl w:val="0"/>
          <w:numId w:val="11"/>
        </w:numPr>
        <w:ind w:left="709"/>
        <w:jc w:val="both"/>
        <w:rPr>
          <w:rFonts w:asciiTheme="minorHAnsi" w:hAnsiTheme="minorHAnsi" w:cstheme="minorHAnsi"/>
          <w:b/>
        </w:rPr>
      </w:pPr>
      <w:r w:rsidRPr="00B65D4E">
        <w:rPr>
          <w:rFonts w:asciiTheme="minorHAnsi" w:hAnsiTheme="minorHAnsi" w:cstheme="minorHAnsi"/>
          <w:bCs/>
        </w:rPr>
        <w:t>powyżej 20 - 50 % - 2 pkt,</w:t>
      </w:r>
    </w:p>
    <w:p w14:paraId="71B981E9" w14:textId="62950FB5" w:rsidR="00B65D4E" w:rsidRPr="00B65D4E" w:rsidRDefault="00B65D4E" w:rsidP="00ED4B56">
      <w:pPr>
        <w:pStyle w:val="Akapitzlist"/>
        <w:numPr>
          <w:ilvl w:val="0"/>
          <w:numId w:val="11"/>
        </w:numPr>
        <w:ind w:left="709"/>
        <w:jc w:val="both"/>
        <w:rPr>
          <w:rFonts w:asciiTheme="minorHAnsi" w:hAnsiTheme="minorHAnsi" w:cstheme="minorHAnsi"/>
          <w:b/>
        </w:rPr>
      </w:pPr>
      <w:r w:rsidRPr="00B65D4E">
        <w:rPr>
          <w:rFonts w:asciiTheme="minorHAnsi" w:hAnsiTheme="minorHAnsi" w:cstheme="minorHAnsi"/>
          <w:bCs/>
        </w:rPr>
        <w:t>powyżej 50 % - 3 pkt</w:t>
      </w:r>
    </w:p>
    <w:p w14:paraId="0B887464" w14:textId="13B85FC8" w:rsidR="00B65D4E" w:rsidRDefault="00B65D4E" w:rsidP="00A26663">
      <w:pPr>
        <w:jc w:val="both"/>
        <w:rPr>
          <w:rFonts w:asciiTheme="minorHAnsi" w:hAnsiTheme="minorHAnsi" w:cstheme="minorHAnsi"/>
          <w:u w:val="single"/>
        </w:rPr>
      </w:pPr>
      <w:r w:rsidRPr="00807752">
        <w:rPr>
          <w:rFonts w:asciiTheme="minorHAnsi" w:hAnsiTheme="minorHAnsi" w:cstheme="minorHAnsi"/>
          <w:u w:val="single"/>
        </w:rPr>
        <w:t>od 1 do 3 pkt</w:t>
      </w:r>
    </w:p>
    <w:p w14:paraId="233F496F" w14:textId="77777777" w:rsidR="00807752" w:rsidRPr="00807752" w:rsidRDefault="00807752" w:rsidP="00A26663">
      <w:pPr>
        <w:jc w:val="both"/>
        <w:rPr>
          <w:rFonts w:asciiTheme="minorHAnsi" w:hAnsiTheme="minorHAnsi" w:cstheme="minorHAnsi"/>
          <w:b/>
          <w:u w:val="single"/>
        </w:rPr>
      </w:pPr>
    </w:p>
    <w:p w14:paraId="28EB06FE" w14:textId="2F25D831" w:rsidR="00B65D4E" w:rsidRPr="00B34246" w:rsidRDefault="00B65D4E" w:rsidP="00A26663">
      <w:pPr>
        <w:jc w:val="both"/>
        <w:rPr>
          <w:rFonts w:asciiTheme="minorHAnsi" w:hAnsiTheme="minorHAnsi" w:cstheme="minorHAnsi"/>
          <w:bCs/>
        </w:rPr>
      </w:pPr>
      <w:r w:rsidRPr="00B34246">
        <w:rPr>
          <w:rFonts w:asciiTheme="minorHAnsi" w:hAnsiTheme="minorHAnsi" w:cstheme="minorHAnsi"/>
          <w:bCs/>
        </w:rPr>
        <w:t>5. Analiza i ocena wykonania zadań zleconych podmiotowi przez ROPS w Lublinie w latach poprzednich z uwzględnieniem rzetelności i terminowości ich realizacji oraz sposobu rozliczania otrzymanych na ten cel środków.</w:t>
      </w:r>
    </w:p>
    <w:p w14:paraId="5B77FBDD" w14:textId="77777777" w:rsidR="00B65D4E" w:rsidRPr="00B34246" w:rsidRDefault="00B65D4E" w:rsidP="00A26663">
      <w:pPr>
        <w:jc w:val="both"/>
        <w:rPr>
          <w:rFonts w:asciiTheme="minorHAnsi" w:hAnsiTheme="minorHAnsi" w:cstheme="minorHAnsi"/>
          <w:bCs/>
        </w:rPr>
      </w:pPr>
    </w:p>
    <w:p w14:paraId="250632F7" w14:textId="3336D78F" w:rsidR="00B65D4E" w:rsidRPr="00B34246" w:rsidRDefault="00B65D4E" w:rsidP="00A26663">
      <w:pPr>
        <w:jc w:val="both"/>
        <w:rPr>
          <w:rFonts w:asciiTheme="minorHAnsi" w:hAnsiTheme="minorHAnsi" w:cstheme="minorHAnsi"/>
          <w:bCs/>
        </w:rPr>
      </w:pPr>
      <w:r w:rsidRPr="00B34246">
        <w:rPr>
          <w:rFonts w:asciiTheme="minorHAnsi" w:hAnsiTheme="minorHAnsi" w:cstheme="minorHAnsi"/>
          <w:bCs/>
        </w:rPr>
        <w:t xml:space="preserve">UWAGA: 0 punktów otrzymują  organizacje, które w ostatnich 2  latach nie rozliczyły się rzetelnie i/lub terminowo. Organizacje, które rzetelnie i terminowo rozliczyły się z ROPS </w:t>
      </w:r>
      <w:r w:rsidR="00A26663">
        <w:rPr>
          <w:rFonts w:asciiTheme="minorHAnsi" w:hAnsiTheme="minorHAnsi" w:cstheme="minorHAnsi"/>
          <w:bCs/>
        </w:rPr>
        <w:br/>
      </w:r>
      <w:r w:rsidRPr="00B34246">
        <w:rPr>
          <w:rFonts w:asciiTheme="minorHAnsi" w:hAnsiTheme="minorHAnsi" w:cstheme="minorHAnsi"/>
          <w:bCs/>
        </w:rPr>
        <w:t>w Lublinie lub  przystępują do konkursu po raz pierwszy otrzymują 1 pkt.</w:t>
      </w:r>
    </w:p>
    <w:p w14:paraId="08023DE2" w14:textId="3B8C81B1" w:rsidR="00B65D4E" w:rsidRPr="00807752" w:rsidRDefault="00B65D4E" w:rsidP="00A26663">
      <w:pPr>
        <w:pStyle w:val="NormalnyWeb"/>
        <w:jc w:val="both"/>
        <w:rPr>
          <w:rFonts w:asciiTheme="minorHAnsi" w:hAnsiTheme="minorHAnsi" w:cstheme="minorHAnsi"/>
          <w:sz w:val="24"/>
          <w:szCs w:val="24"/>
          <w:u w:val="single"/>
        </w:rPr>
      </w:pPr>
      <w:r w:rsidRPr="00807752">
        <w:rPr>
          <w:rFonts w:asciiTheme="minorHAnsi" w:hAnsiTheme="minorHAnsi" w:cstheme="minorHAnsi"/>
          <w:sz w:val="24"/>
          <w:szCs w:val="24"/>
          <w:u w:val="single"/>
        </w:rPr>
        <w:t>od 0 do 1 pkt</w:t>
      </w:r>
    </w:p>
    <w:p w14:paraId="18583A5F" w14:textId="0BC4048A" w:rsidR="00B65D4E" w:rsidRDefault="00B65D4E" w:rsidP="00A26663">
      <w:pPr>
        <w:pStyle w:val="NormalnyWeb"/>
        <w:jc w:val="both"/>
        <w:rPr>
          <w:rFonts w:asciiTheme="minorHAnsi" w:hAnsiTheme="minorHAnsi" w:cstheme="minorHAnsi"/>
          <w:sz w:val="24"/>
          <w:szCs w:val="24"/>
        </w:rPr>
      </w:pPr>
    </w:p>
    <w:p w14:paraId="79EED42F" w14:textId="7450EDF7" w:rsidR="00B65D4E" w:rsidRDefault="00B65D4E" w:rsidP="00A26663">
      <w:pPr>
        <w:pStyle w:val="NormalnyWeb"/>
        <w:jc w:val="both"/>
        <w:rPr>
          <w:rFonts w:asciiTheme="minorHAnsi" w:hAnsiTheme="minorHAnsi" w:cstheme="minorHAnsi"/>
          <w:b/>
        </w:rPr>
      </w:pPr>
      <w:r w:rsidRPr="00B34246">
        <w:rPr>
          <w:rFonts w:asciiTheme="minorHAnsi" w:hAnsiTheme="minorHAnsi" w:cstheme="minorHAnsi"/>
          <w:b/>
          <w:bCs/>
          <w:sz w:val="24"/>
          <w:szCs w:val="24"/>
        </w:rPr>
        <w:t>Dodatkowe punkty można uzyskać za:</w:t>
      </w:r>
    </w:p>
    <w:p w14:paraId="5608AC56" w14:textId="33B044F2" w:rsidR="00B65D4E" w:rsidRPr="00B65D4E" w:rsidRDefault="00B65D4E" w:rsidP="00ED4B56">
      <w:pPr>
        <w:pStyle w:val="Akapitzlist"/>
        <w:numPr>
          <w:ilvl w:val="0"/>
          <w:numId w:val="20"/>
        </w:numPr>
        <w:jc w:val="both"/>
        <w:rPr>
          <w:rFonts w:asciiTheme="minorHAnsi" w:hAnsiTheme="minorHAnsi" w:cstheme="minorHAnsi"/>
        </w:rPr>
      </w:pPr>
      <w:r w:rsidRPr="00B65D4E">
        <w:rPr>
          <w:rFonts w:asciiTheme="minorHAnsi" w:hAnsiTheme="minorHAnsi" w:cstheme="minorHAnsi"/>
          <w:bCs/>
        </w:rPr>
        <w:t>zadanie realizowane w części merytorycznej powyżej 3 miesięcy</w:t>
      </w:r>
      <w:r w:rsidR="00BE1A7E">
        <w:rPr>
          <w:rFonts w:asciiTheme="minorHAnsi" w:hAnsiTheme="minorHAnsi" w:cstheme="minorHAnsi"/>
          <w:bCs/>
        </w:rPr>
        <w:t xml:space="preserve"> -</w:t>
      </w:r>
      <w:r w:rsidRPr="00B65D4E">
        <w:rPr>
          <w:rFonts w:asciiTheme="minorHAnsi" w:hAnsiTheme="minorHAnsi" w:cstheme="minorHAnsi"/>
        </w:rPr>
        <w:t xml:space="preserve">  1 pkt</w:t>
      </w:r>
    </w:p>
    <w:p w14:paraId="2CD6AB61" w14:textId="3217D9DC" w:rsidR="00B65D4E" w:rsidRPr="00B65D4E" w:rsidRDefault="00B65D4E" w:rsidP="00ED4B56">
      <w:pPr>
        <w:pStyle w:val="Akapitzlist"/>
        <w:numPr>
          <w:ilvl w:val="0"/>
          <w:numId w:val="20"/>
        </w:numPr>
        <w:jc w:val="both"/>
        <w:rPr>
          <w:rFonts w:asciiTheme="minorHAnsi" w:hAnsiTheme="minorHAnsi" w:cstheme="minorHAnsi"/>
        </w:rPr>
      </w:pPr>
      <w:r w:rsidRPr="00B65D4E">
        <w:rPr>
          <w:rFonts w:asciiTheme="minorHAnsi" w:hAnsiTheme="minorHAnsi" w:cstheme="minorHAnsi"/>
          <w:bCs/>
        </w:rPr>
        <w:t>projekt realizowany na terenach wiejskich</w:t>
      </w:r>
      <w:r w:rsidR="00BE1A7E">
        <w:rPr>
          <w:rFonts w:asciiTheme="minorHAnsi" w:hAnsiTheme="minorHAnsi" w:cstheme="minorHAnsi"/>
          <w:bCs/>
        </w:rPr>
        <w:t xml:space="preserve"> -</w:t>
      </w:r>
      <w:r w:rsidRPr="00B65D4E">
        <w:rPr>
          <w:rFonts w:asciiTheme="minorHAnsi" w:hAnsiTheme="minorHAnsi" w:cstheme="minorHAnsi"/>
        </w:rPr>
        <w:t xml:space="preserve"> 1 pkt</w:t>
      </w:r>
    </w:p>
    <w:p w14:paraId="45D160DE" w14:textId="3F692991" w:rsidR="00B65D4E" w:rsidRPr="00B65D4E" w:rsidRDefault="00B65D4E" w:rsidP="00ED4B56">
      <w:pPr>
        <w:pStyle w:val="Akapitzlist"/>
        <w:numPr>
          <w:ilvl w:val="0"/>
          <w:numId w:val="20"/>
        </w:numPr>
        <w:jc w:val="both"/>
        <w:rPr>
          <w:rFonts w:asciiTheme="minorHAnsi" w:hAnsiTheme="minorHAnsi" w:cstheme="minorHAnsi"/>
          <w:b/>
        </w:rPr>
      </w:pPr>
      <w:r w:rsidRPr="00B65D4E">
        <w:rPr>
          <w:rFonts w:asciiTheme="minorHAnsi" w:hAnsiTheme="minorHAnsi" w:cstheme="minorHAnsi"/>
          <w:bCs/>
        </w:rPr>
        <w:t>rekomendacje udzielone przez inne podmioty w okresie od 01.01.2</w:t>
      </w:r>
      <w:r w:rsidR="003864A2">
        <w:rPr>
          <w:rFonts w:asciiTheme="minorHAnsi" w:hAnsiTheme="minorHAnsi" w:cstheme="minorHAnsi"/>
          <w:bCs/>
        </w:rPr>
        <w:t>019</w:t>
      </w:r>
      <w:r w:rsidRPr="00B65D4E">
        <w:rPr>
          <w:rFonts w:asciiTheme="minorHAnsi" w:hAnsiTheme="minorHAnsi" w:cstheme="minorHAnsi"/>
          <w:bCs/>
        </w:rPr>
        <w:t xml:space="preserve"> roku do dnia złożenia oferty</w:t>
      </w:r>
      <w:r w:rsidR="00BE1A7E">
        <w:rPr>
          <w:rFonts w:asciiTheme="minorHAnsi" w:hAnsiTheme="minorHAnsi" w:cstheme="minorHAnsi"/>
          <w:bCs/>
        </w:rPr>
        <w:t xml:space="preserve"> -</w:t>
      </w:r>
      <w:r w:rsidRPr="00B65D4E">
        <w:rPr>
          <w:rFonts w:asciiTheme="minorHAnsi" w:hAnsiTheme="minorHAnsi" w:cstheme="minorHAnsi"/>
        </w:rPr>
        <w:t xml:space="preserve"> 1 pkt</w:t>
      </w:r>
    </w:p>
    <w:p w14:paraId="1654D4E5" w14:textId="129B89A3" w:rsidR="00B65D4E" w:rsidRPr="00B65D4E" w:rsidRDefault="00B65D4E" w:rsidP="00A26663">
      <w:pPr>
        <w:pStyle w:val="NormalnyWeb"/>
        <w:jc w:val="both"/>
        <w:rPr>
          <w:rFonts w:asciiTheme="minorHAnsi" w:hAnsiTheme="minorHAnsi" w:cstheme="minorHAnsi"/>
          <w:b/>
          <w:bCs/>
          <w:i/>
          <w:sz w:val="24"/>
          <w:szCs w:val="24"/>
        </w:rPr>
      </w:pPr>
      <w:r w:rsidRPr="00B65D4E">
        <w:rPr>
          <w:rFonts w:asciiTheme="minorHAnsi" w:hAnsiTheme="minorHAnsi" w:cstheme="minorHAnsi"/>
          <w:b/>
          <w:bCs/>
          <w:i/>
          <w:sz w:val="24"/>
          <w:szCs w:val="24"/>
        </w:rPr>
        <w:t>Oferta może uzyskać maksymalnie</w:t>
      </w:r>
      <w:r>
        <w:rPr>
          <w:rFonts w:asciiTheme="minorHAnsi" w:hAnsiTheme="minorHAnsi" w:cstheme="minorHAnsi"/>
          <w:b/>
          <w:bCs/>
          <w:i/>
          <w:sz w:val="24"/>
          <w:szCs w:val="24"/>
        </w:rPr>
        <w:t xml:space="preserve"> </w:t>
      </w:r>
      <w:r w:rsidRPr="00B65D4E">
        <w:rPr>
          <w:rFonts w:asciiTheme="minorHAnsi" w:hAnsiTheme="minorHAnsi" w:cstheme="minorHAnsi"/>
          <w:b/>
          <w:bCs/>
          <w:i/>
          <w:sz w:val="24"/>
          <w:szCs w:val="24"/>
        </w:rPr>
        <w:t>16 pkt</w:t>
      </w:r>
    </w:p>
    <w:p w14:paraId="2E0071D0" w14:textId="77777777" w:rsidR="00B65D4E" w:rsidRDefault="00B65D4E" w:rsidP="00A26663">
      <w:pPr>
        <w:jc w:val="both"/>
        <w:rPr>
          <w:rFonts w:asciiTheme="minorHAnsi" w:hAnsiTheme="minorHAnsi" w:cstheme="minorHAnsi"/>
          <w:b/>
        </w:rPr>
      </w:pPr>
    </w:p>
    <w:p w14:paraId="582BBEBB" w14:textId="0E820B84" w:rsidR="00B65D4E" w:rsidRPr="00B65D4E" w:rsidRDefault="00B65D4E" w:rsidP="00A26663">
      <w:pPr>
        <w:jc w:val="both"/>
        <w:rPr>
          <w:rFonts w:asciiTheme="minorHAnsi" w:hAnsiTheme="minorHAnsi" w:cstheme="minorHAnsi"/>
          <w:b/>
        </w:rPr>
      </w:pPr>
      <w:r w:rsidRPr="00B34246">
        <w:rPr>
          <w:rFonts w:asciiTheme="minorHAnsi" w:hAnsiTheme="minorHAnsi" w:cstheme="minorHAnsi"/>
          <w:b/>
        </w:rPr>
        <w:t>X. Warunki realizacji zadań. Koszty kwalifikowane</w:t>
      </w:r>
    </w:p>
    <w:p w14:paraId="5FF9D807" w14:textId="77777777" w:rsidR="00B65D4E" w:rsidRPr="00B34246" w:rsidRDefault="00B65D4E" w:rsidP="00A26663">
      <w:pPr>
        <w:jc w:val="both"/>
        <w:rPr>
          <w:rFonts w:asciiTheme="minorHAnsi" w:hAnsiTheme="minorHAnsi" w:cstheme="minorHAnsi"/>
        </w:rPr>
      </w:pPr>
    </w:p>
    <w:p w14:paraId="0EE1661A" w14:textId="59F86902" w:rsidR="00B65D4E" w:rsidRPr="00B34246" w:rsidRDefault="00B65D4E" w:rsidP="00ED4B56">
      <w:pPr>
        <w:pStyle w:val="Akapitzlist"/>
        <w:numPr>
          <w:ilvl w:val="0"/>
          <w:numId w:val="18"/>
        </w:numPr>
        <w:tabs>
          <w:tab w:val="clear" w:pos="720"/>
          <w:tab w:val="num" w:pos="484"/>
        </w:tabs>
        <w:ind w:left="484" w:hanging="484"/>
        <w:jc w:val="both"/>
        <w:rPr>
          <w:rFonts w:asciiTheme="minorHAnsi" w:hAnsiTheme="minorHAnsi" w:cstheme="minorHAnsi"/>
        </w:rPr>
      </w:pPr>
      <w:r w:rsidRPr="00B34246">
        <w:rPr>
          <w:rFonts w:asciiTheme="minorHAnsi" w:hAnsiTheme="minorHAnsi" w:cstheme="minorHAnsi"/>
        </w:rPr>
        <w:t xml:space="preserve">W okresie realizacji zadania oferent może dokonywać przesunięć wydatków między poszczególnymi pozycjami kosztorysu bez informowania o tym Zleceniodawcy, </w:t>
      </w:r>
      <w:r w:rsidR="00A26663">
        <w:rPr>
          <w:rFonts w:asciiTheme="minorHAnsi" w:hAnsiTheme="minorHAnsi" w:cstheme="minorHAnsi"/>
        </w:rPr>
        <w:br/>
      </w:r>
      <w:r w:rsidRPr="00B34246">
        <w:rPr>
          <w:rFonts w:asciiTheme="minorHAnsi" w:hAnsiTheme="minorHAnsi" w:cstheme="minorHAnsi"/>
        </w:rPr>
        <w:t xml:space="preserve">z zastrzeżeniem spełniania łącznie poniższych warunków: </w:t>
      </w:r>
    </w:p>
    <w:p w14:paraId="7816B9F3" w14:textId="3BBA7261" w:rsidR="00B65D4E" w:rsidRPr="00B34246" w:rsidRDefault="00B65D4E" w:rsidP="00ED4B56">
      <w:pPr>
        <w:pStyle w:val="Akapitzlist"/>
        <w:numPr>
          <w:ilvl w:val="0"/>
          <w:numId w:val="19"/>
        </w:numPr>
        <w:tabs>
          <w:tab w:val="num" w:pos="484"/>
        </w:tabs>
        <w:jc w:val="both"/>
        <w:rPr>
          <w:rFonts w:asciiTheme="minorHAnsi" w:hAnsiTheme="minorHAnsi" w:cstheme="minorHAnsi"/>
        </w:rPr>
      </w:pPr>
      <w:r w:rsidRPr="00B34246">
        <w:rPr>
          <w:rFonts w:asciiTheme="minorHAnsi" w:hAnsiTheme="minorHAnsi" w:cstheme="minorHAnsi"/>
        </w:rPr>
        <w:t xml:space="preserve">nie nastąpi zwiększenie danego wydatku o więcej niż 10%, </w:t>
      </w:r>
    </w:p>
    <w:p w14:paraId="1AE89C8F" w14:textId="1D1197A6" w:rsidR="00B65D4E" w:rsidRPr="00B34246" w:rsidRDefault="00B65D4E" w:rsidP="00ED4B56">
      <w:pPr>
        <w:pStyle w:val="Akapitzlist"/>
        <w:numPr>
          <w:ilvl w:val="0"/>
          <w:numId w:val="19"/>
        </w:numPr>
        <w:tabs>
          <w:tab w:val="num" w:pos="484"/>
        </w:tabs>
        <w:jc w:val="both"/>
        <w:rPr>
          <w:rFonts w:asciiTheme="minorHAnsi" w:hAnsiTheme="minorHAnsi" w:cstheme="minorHAnsi"/>
        </w:rPr>
      </w:pPr>
      <w:r w:rsidRPr="00B34246">
        <w:rPr>
          <w:rFonts w:asciiTheme="minorHAnsi" w:hAnsiTheme="minorHAnsi" w:cstheme="minorHAnsi"/>
        </w:rPr>
        <w:t>przesunięcia nie zwiększą wysokości kosztów administracyjnych.</w:t>
      </w:r>
    </w:p>
    <w:p w14:paraId="68CAE866" w14:textId="095270A5" w:rsidR="00B65D4E" w:rsidRPr="00B34246" w:rsidRDefault="00B65D4E" w:rsidP="00ED4B56">
      <w:pPr>
        <w:pStyle w:val="Akapitzlist"/>
        <w:numPr>
          <w:ilvl w:val="0"/>
          <w:numId w:val="18"/>
        </w:numPr>
        <w:tabs>
          <w:tab w:val="clear" w:pos="720"/>
          <w:tab w:val="num" w:pos="484"/>
        </w:tabs>
        <w:ind w:left="484" w:hanging="283"/>
        <w:jc w:val="both"/>
        <w:rPr>
          <w:rFonts w:asciiTheme="minorHAnsi" w:hAnsiTheme="minorHAnsi" w:cstheme="minorHAnsi"/>
        </w:rPr>
      </w:pPr>
      <w:r w:rsidRPr="00B34246">
        <w:rPr>
          <w:rFonts w:asciiTheme="minorHAnsi" w:hAnsiTheme="minorHAnsi" w:cstheme="minorHAnsi"/>
        </w:rPr>
        <w:t>Oferent zobowiązany jest do każdorazowego pisemnego powiadomienia Zleceniodawcy o wszystkich planowanych zmianach dotyczących np. przesunięć miedzy poszczególnymi pozycjami kosztorysu powyżej 10%, harmonogramu zadania, opisu poszczególnych zadań, itp., zachodzących w realizacji z</w:t>
      </w:r>
      <w:r w:rsidR="0025147C">
        <w:rPr>
          <w:rFonts w:asciiTheme="minorHAnsi" w:hAnsiTheme="minorHAnsi" w:cstheme="minorHAnsi"/>
        </w:rPr>
        <w:t>a</w:t>
      </w:r>
      <w:r w:rsidRPr="00B34246">
        <w:rPr>
          <w:rFonts w:asciiTheme="minorHAnsi" w:hAnsiTheme="minorHAnsi" w:cstheme="minorHAnsi"/>
        </w:rPr>
        <w:t>dania. Planowane zmiany mogą być wprowadzone do realizacji tylko po akceptacji ze strony Zleceniodawcy.</w:t>
      </w:r>
    </w:p>
    <w:p w14:paraId="4B4271B6" w14:textId="0EA7C1FA" w:rsidR="00B65D4E" w:rsidRPr="00B34246" w:rsidRDefault="00B65D4E" w:rsidP="00ED4B56">
      <w:pPr>
        <w:pStyle w:val="Akapitzlist"/>
        <w:numPr>
          <w:ilvl w:val="0"/>
          <w:numId w:val="18"/>
        </w:numPr>
        <w:tabs>
          <w:tab w:val="clear" w:pos="720"/>
          <w:tab w:val="num" w:pos="484"/>
        </w:tabs>
        <w:ind w:left="484" w:hanging="283"/>
        <w:jc w:val="both"/>
        <w:rPr>
          <w:rFonts w:asciiTheme="minorHAnsi" w:hAnsiTheme="minorHAnsi" w:cstheme="minorHAnsi"/>
        </w:rPr>
      </w:pPr>
      <w:r w:rsidRPr="00B34246">
        <w:rPr>
          <w:rFonts w:asciiTheme="minorHAnsi" w:hAnsiTheme="minorHAnsi" w:cstheme="minorHAnsi"/>
        </w:rPr>
        <w:t>Nie wyraża się zgody na zwiększenie procentowego udziału dotacji w całkowitym koszcie zadania publicznego.</w:t>
      </w:r>
    </w:p>
    <w:p w14:paraId="4F113918" w14:textId="54C94BA4" w:rsidR="00B65D4E" w:rsidRPr="00B34246" w:rsidRDefault="00B65D4E" w:rsidP="00ED4B56">
      <w:pPr>
        <w:pStyle w:val="Akapitzlist"/>
        <w:numPr>
          <w:ilvl w:val="0"/>
          <w:numId w:val="18"/>
        </w:numPr>
        <w:tabs>
          <w:tab w:val="clear" w:pos="720"/>
          <w:tab w:val="num" w:pos="484"/>
        </w:tabs>
        <w:ind w:left="484" w:hanging="283"/>
        <w:jc w:val="both"/>
        <w:rPr>
          <w:rFonts w:asciiTheme="minorHAnsi" w:hAnsiTheme="minorHAnsi" w:cstheme="minorHAnsi"/>
        </w:rPr>
      </w:pPr>
      <w:r w:rsidRPr="00B34246">
        <w:rPr>
          <w:rFonts w:asciiTheme="minorHAnsi" w:hAnsiTheme="minorHAnsi" w:cstheme="minorHAnsi"/>
        </w:rPr>
        <w:lastRenderedPageBreak/>
        <w:t>Wysokość środków finansowych innych niż dotacja oraz wartość osobowego wkładu może się zmieniać o ile nie zmniejszy się wartość tych środków w stosunku do wydatkowanej kwoty dotacji.</w:t>
      </w:r>
    </w:p>
    <w:p w14:paraId="6FB3C485" w14:textId="77777777" w:rsidR="00B65D4E" w:rsidRPr="00B34246" w:rsidRDefault="00B65D4E" w:rsidP="00ED4B56">
      <w:pPr>
        <w:pStyle w:val="Akapitzlist"/>
        <w:numPr>
          <w:ilvl w:val="0"/>
          <w:numId w:val="18"/>
        </w:numPr>
        <w:tabs>
          <w:tab w:val="clear" w:pos="720"/>
          <w:tab w:val="num" w:pos="484"/>
        </w:tabs>
        <w:ind w:left="484" w:hanging="283"/>
        <w:jc w:val="both"/>
        <w:rPr>
          <w:rFonts w:asciiTheme="minorHAnsi" w:hAnsiTheme="minorHAnsi" w:cstheme="minorHAnsi"/>
        </w:rPr>
      </w:pPr>
      <w:r w:rsidRPr="00B34246">
        <w:rPr>
          <w:rFonts w:asciiTheme="minorHAnsi" w:hAnsiTheme="minorHAnsi" w:cstheme="minorHAnsi"/>
        </w:rPr>
        <w:t xml:space="preserve">Dopuszcza się wydatkowanie uzyskanych przychodów, w tym także odsetek bankowych od środków przekazanych przez Zleceniodawcę, na realizację zadania publicznego wyłącznie na zasadach określonych w umowie.  </w:t>
      </w:r>
    </w:p>
    <w:p w14:paraId="0F2B5652" w14:textId="621B0E81" w:rsidR="00B65D4E" w:rsidRDefault="00B65D4E" w:rsidP="00A26663">
      <w:pPr>
        <w:jc w:val="both"/>
        <w:rPr>
          <w:rFonts w:asciiTheme="minorHAnsi" w:hAnsiTheme="minorHAnsi" w:cstheme="minorHAnsi"/>
          <w:b/>
        </w:rPr>
      </w:pPr>
    </w:p>
    <w:p w14:paraId="41D9B7A0" w14:textId="77777777" w:rsidR="00B65D4E" w:rsidRPr="00B34246" w:rsidRDefault="00B65D4E" w:rsidP="00A26663">
      <w:pPr>
        <w:suppressAutoHyphens w:val="0"/>
        <w:contextualSpacing/>
        <w:jc w:val="both"/>
        <w:rPr>
          <w:rFonts w:asciiTheme="minorHAnsi" w:hAnsiTheme="minorHAnsi" w:cstheme="minorHAnsi"/>
          <w:b/>
        </w:rPr>
      </w:pPr>
      <w:r w:rsidRPr="00B34246">
        <w:rPr>
          <w:rFonts w:asciiTheme="minorHAnsi" w:hAnsiTheme="minorHAnsi" w:cstheme="minorHAnsi"/>
          <w:b/>
        </w:rPr>
        <w:t>Wskazówki dotyczące realizacji zadań</w:t>
      </w:r>
    </w:p>
    <w:p w14:paraId="430851D1" w14:textId="3137886F" w:rsidR="00B65D4E" w:rsidRDefault="00B65D4E" w:rsidP="00A26663">
      <w:pPr>
        <w:jc w:val="both"/>
        <w:rPr>
          <w:rFonts w:asciiTheme="minorHAnsi" w:hAnsiTheme="minorHAnsi" w:cstheme="minorHAnsi"/>
          <w:b/>
        </w:rPr>
      </w:pPr>
    </w:p>
    <w:p w14:paraId="49156928" w14:textId="77777777" w:rsidR="00B65D4E" w:rsidRPr="00B34246" w:rsidRDefault="00B65D4E" w:rsidP="00A26663">
      <w:pPr>
        <w:suppressAutoHyphens w:val="0"/>
        <w:jc w:val="both"/>
        <w:rPr>
          <w:rFonts w:asciiTheme="minorHAnsi" w:hAnsiTheme="minorHAnsi" w:cstheme="minorHAnsi"/>
        </w:rPr>
      </w:pPr>
      <w:r w:rsidRPr="00B34246">
        <w:rPr>
          <w:rFonts w:asciiTheme="minorHAnsi" w:hAnsiTheme="minorHAnsi" w:cstheme="minorHAnsi"/>
          <w:b/>
          <w:i/>
        </w:rPr>
        <w:t>1.</w:t>
      </w:r>
      <w:r w:rsidRPr="00B34246">
        <w:rPr>
          <w:rFonts w:asciiTheme="minorHAnsi" w:hAnsiTheme="minorHAnsi" w:cstheme="minorHAnsi"/>
          <w:b/>
        </w:rPr>
        <w:t xml:space="preserve"> </w:t>
      </w:r>
      <w:r w:rsidRPr="00B34246">
        <w:rPr>
          <w:rFonts w:asciiTheme="minorHAnsi" w:hAnsiTheme="minorHAnsi" w:cstheme="minorHAnsi"/>
          <w:b/>
          <w:bCs/>
          <w:i/>
          <w:iCs/>
        </w:rPr>
        <w:t>Wspieranie działań na rzecz rodzin z dziećmi ze szczególnym uwzględnieniem rodzin znajdujących się w trudnych sytuacjach życiowych</w:t>
      </w:r>
      <w:r w:rsidRPr="00B34246">
        <w:rPr>
          <w:rFonts w:asciiTheme="minorHAnsi" w:hAnsiTheme="minorHAnsi" w:cstheme="minorHAnsi"/>
        </w:rPr>
        <w:t xml:space="preserve"> </w:t>
      </w:r>
    </w:p>
    <w:p w14:paraId="556FFA86" w14:textId="77777777" w:rsidR="00B65D4E" w:rsidRPr="00B34246" w:rsidRDefault="00B65D4E" w:rsidP="00A26663">
      <w:pPr>
        <w:suppressAutoHyphens w:val="0"/>
        <w:spacing w:line="276" w:lineRule="auto"/>
        <w:jc w:val="both"/>
        <w:rPr>
          <w:rFonts w:asciiTheme="minorHAnsi" w:hAnsiTheme="minorHAnsi" w:cstheme="minorHAnsi"/>
          <w:b/>
        </w:rPr>
      </w:pPr>
      <w:r w:rsidRPr="00B34246">
        <w:rPr>
          <w:rFonts w:asciiTheme="minorHAnsi" w:hAnsiTheme="minorHAnsi" w:cstheme="minorHAnsi"/>
        </w:rPr>
        <w:t>Celem zadania jest wsparcie rodzin w województwie lubelskim w wypełnianiu ich funkcji opiekuńczo – wychowawczych.</w:t>
      </w:r>
    </w:p>
    <w:p w14:paraId="43EABC19" w14:textId="77777777" w:rsidR="00B65D4E" w:rsidRPr="00B34246" w:rsidRDefault="00B65D4E" w:rsidP="00A26663">
      <w:pPr>
        <w:jc w:val="both"/>
        <w:rPr>
          <w:rFonts w:asciiTheme="minorHAnsi" w:hAnsiTheme="minorHAnsi" w:cstheme="minorHAnsi"/>
        </w:rPr>
      </w:pPr>
    </w:p>
    <w:p w14:paraId="1F3EE79F" w14:textId="444D268D" w:rsidR="00B65D4E" w:rsidRPr="00B34246" w:rsidRDefault="00B65D4E" w:rsidP="00A26663">
      <w:pPr>
        <w:jc w:val="both"/>
        <w:rPr>
          <w:rFonts w:asciiTheme="minorHAnsi" w:hAnsiTheme="minorHAnsi" w:cstheme="minorHAnsi"/>
        </w:rPr>
      </w:pPr>
      <w:r w:rsidRPr="00B34246">
        <w:rPr>
          <w:rFonts w:asciiTheme="minorHAnsi" w:hAnsiTheme="minorHAnsi" w:cstheme="minorHAnsi"/>
        </w:rPr>
        <w:t xml:space="preserve">Zadanie to jest skierowane do podmiotów wymienionych w </w:t>
      </w:r>
      <w:r w:rsidR="008C7A44">
        <w:rPr>
          <w:rFonts w:asciiTheme="minorHAnsi" w:hAnsiTheme="minorHAnsi" w:cstheme="minorHAnsi"/>
        </w:rPr>
        <w:t>Rozdziale</w:t>
      </w:r>
      <w:r w:rsidRPr="00B34246">
        <w:rPr>
          <w:rFonts w:asciiTheme="minorHAnsi" w:hAnsiTheme="minorHAnsi" w:cstheme="minorHAnsi"/>
        </w:rPr>
        <w:t xml:space="preserve"> III</w:t>
      </w:r>
      <w:r w:rsidR="008C7A44">
        <w:rPr>
          <w:rFonts w:asciiTheme="minorHAnsi" w:hAnsiTheme="minorHAnsi" w:cstheme="minorHAnsi"/>
        </w:rPr>
        <w:t xml:space="preserve"> pkt. </w:t>
      </w:r>
      <w:r w:rsidRPr="00B34246">
        <w:rPr>
          <w:rFonts w:asciiTheme="minorHAnsi" w:hAnsiTheme="minorHAnsi" w:cstheme="minorHAnsi"/>
        </w:rPr>
        <w:t>1 Ogłoszenia, prowadzących:</w:t>
      </w:r>
    </w:p>
    <w:p w14:paraId="4B487EC0" w14:textId="77777777" w:rsidR="00B65D4E" w:rsidRPr="00B34246" w:rsidRDefault="00B65D4E" w:rsidP="00ED4B56">
      <w:pPr>
        <w:pStyle w:val="Akapitzlist"/>
        <w:numPr>
          <w:ilvl w:val="0"/>
          <w:numId w:val="9"/>
        </w:numPr>
        <w:jc w:val="both"/>
        <w:rPr>
          <w:rFonts w:asciiTheme="minorHAnsi" w:hAnsiTheme="minorHAnsi" w:cstheme="minorHAnsi"/>
        </w:rPr>
      </w:pPr>
      <w:r w:rsidRPr="00B34246">
        <w:rPr>
          <w:rFonts w:asciiTheme="minorHAnsi" w:hAnsiTheme="minorHAnsi" w:cstheme="minorHAnsi"/>
        </w:rPr>
        <w:t>działania profilaktyczne zapobiegające dysfunkcjom rodzin,</w:t>
      </w:r>
    </w:p>
    <w:p w14:paraId="37336A3C" w14:textId="77777777" w:rsidR="00B65D4E" w:rsidRPr="00B34246" w:rsidRDefault="00B65D4E" w:rsidP="00ED4B56">
      <w:pPr>
        <w:pStyle w:val="Akapitzlist"/>
        <w:numPr>
          <w:ilvl w:val="0"/>
          <w:numId w:val="9"/>
        </w:numPr>
        <w:jc w:val="both"/>
        <w:rPr>
          <w:rFonts w:asciiTheme="minorHAnsi" w:hAnsiTheme="minorHAnsi" w:cstheme="minorHAnsi"/>
        </w:rPr>
      </w:pPr>
      <w:r w:rsidRPr="00B34246">
        <w:rPr>
          <w:rFonts w:asciiTheme="minorHAnsi" w:hAnsiTheme="minorHAnsi" w:cstheme="minorHAnsi"/>
        </w:rPr>
        <w:t>specjalistyczne poradnictwo dla rodzin przeżywających trudności w wypełnianiu funkcji opiekuńczo-wychowawczych,</w:t>
      </w:r>
    </w:p>
    <w:p w14:paraId="4A7F5B82" w14:textId="0CA05BEB" w:rsidR="00B65D4E" w:rsidRPr="00B34246" w:rsidRDefault="00B65D4E" w:rsidP="00ED4B56">
      <w:pPr>
        <w:pStyle w:val="Default"/>
        <w:numPr>
          <w:ilvl w:val="0"/>
          <w:numId w:val="9"/>
        </w:numPr>
        <w:jc w:val="both"/>
        <w:rPr>
          <w:rFonts w:asciiTheme="minorHAnsi" w:hAnsiTheme="minorHAnsi" w:cstheme="minorHAnsi"/>
        </w:rPr>
      </w:pPr>
      <w:r w:rsidRPr="00B34246">
        <w:rPr>
          <w:rFonts w:asciiTheme="minorHAnsi" w:hAnsiTheme="minorHAnsi" w:cstheme="minorHAnsi"/>
        </w:rPr>
        <w:t xml:space="preserve">placówki wsparcia dziennego zgodnie z ustawą </w:t>
      </w:r>
      <w:r w:rsidRPr="00B34246">
        <w:rPr>
          <w:rFonts w:asciiTheme="minorHAnsi" w:hAnsiTheme="minorHAnsi" w:cstheme="minorHAnsi"/>
          <w:bCs/>
        </w:rPr>
        <w:t>z dnia 9 czerwca 2011 r. o wspieraniu rodziny i systemie pieczy zastępczej</w:t>
      </w:r>
      <w:r w:rsidRPr="00B34246">
        <w:rPr>
          <w:rFonts w:asciiTheme="minorHAnsi" w:hAnsiTheme="minorHAnsi" w:cstheme="minorHAnsi"/>
        </w:rPr>
        <w:t xml:space="preserve"> (</w:t>
      </w:r>
      <w:r w:rsidRPr="00B34246">
        <w:rPr>
          <w:rFonts w:asciiTheme="minorHAnsi" w:hAnsiTheme="minorHAnsi" w:cstheme="minorHAnsi"/>
          <w:bCs/>
        </w:rPr>
        <w:t>Dz. U. z 2020 r. poz. 821</w:t>
      </w:r>
      <w:r w:rsidR="007D5EED">
        <w:rPr>
          <w:rFonts w:asciiTheme="minorHAnsi" w:hAnsiTheme="minorHAnsi" w:cstheme="minorHAnsi"/>
          <w:bCs/>
        </w:rPr>
        <w:t xml:space="preserve"> z </w:t>
      </w:r>
      <w:proofErr w:type="spellStart"/>
      <w:r w:rsidR="007D5EED">
        <w:rPr>
          <w:rFonts w:asciiTheme="minorHAnsi" w:hAnsiTheme="minorHAnsi" w:cstheme="minorHAnsi"/>
          <w:bCs/>
        </w:rPr>
        <w:t>późn</w:t>
      </w:r>
      <w:proofErr w:type="spellEnd"/>
      <w:r w:rsidR="007D5EED">
        <w:rPr>
          <w:rFonts w:asciiTheme="minorHAnsi" w:hAnsiTheme="minorHAnsi" w:cstheme="minorHAnsi"/>
          <w:bCs/>
        </w:rPr>
        <w:t>. zm.)</w:t>
      </w:r>
      <w:r w:rsidRPr="00B34246">
        <w:rPr>
          <w:rFonts w:asciiTheme="minorHAnsi" w:hAnsiTheme="minorHAnsi" w:cstheme="minorHAnsi"/>
          <w:bCs/>
        </w:rPr>
        <w:t xml:space="preserve"> </w:t>
      </w:r>
      <w:r w:rsidRPr="00B34246">
        <w:rPr>
          <w:rFonts w:asciiTheme="minorHAnsi" w:hAnsiTheme="minorHAnsi" w:cstheme="minorHAnsi"/>
        </w:rPr>
        <w:t>w formie:</w:t>
      </w:r>
    </w:p>
    <w:p w14:paraId="12E670A8" w14:textId="77777777" w:rsidR="00B65D4E" w:rsidRPr="00B34246" w:rsidRDefault="00B65D4E" w:rsidP="00ED4B56">
      <w:pPr>
        <w:pStyle w:val="Default"/>
        <w:numPr>
          <w:ilvl w:val="0"/>
          <w:numId w:val="10"/>
        </w:numPr>
        <w:ind w:left="1418"/>
        <w:jc w:val="both"/>
        <w:rPr>
          <w:rFonts w:asciiTheme="minorHAnsi" w:hAnsiTheme="minorHAnsi" w:cstheme="minorHAnsi"/>
        </w:rPr>
      </w:pPr>
      <w:r w:rsidRPr="00B34246">
        <w:rPr>
          <w:rFonts w:asciiTheme="minorHAnsi" w:hAnsiTheme="minorHAnsi" w:cstheme="minorHAnsi"/>
        </w:rPr>
        <w:t>opiekuńczej (zapewnienie dziecku opieki i wychowania, pomocy w nauce, organizacji czasu wolnego, zabawy i zajęć sportowych oraz rozwoju zainteresowań);</w:t>
      </w:r>
    </w:p>
    <w:p w14:paraId="2D7C9C1F" w14:textId="77777777" w:rsidR="00B65D4E" w:rsidRPr="00B34246" w:rsidRDefault="00B65D4E" w:rsidP="00ED4B56">
      <w:pPr>
        <w:pStyle w:val="Default"/>
        <w:numPr>
          <w:ilvl w:val="0"/>
          <w:numId w:val="10"/>
        </w:numPr>
        <w:ind w:left="1418"/>
        <w:jc w:val="both"/>
        <w:rPr>
          <w:rFonts w:asciiTheme="minorHAnsi" w:hAnsiTheme="minorHAnsi" w:cstheme="minorHAnsi"/>
        </w:rPr>
      </w:pPr>
      <w:r w:rsidRPr="00B34246">
        <w:rPr>
          <w:rFonts w:asciiTheme="minorHAnsi" w:hAnsiTheme="minorHAnsi" w:cstheme="minorHAnsi"/>
        </w:rPr>
        <w:t xml:space="preserve">specjalistycznej (organizacja zajęć socjoterapeutycznych, terapeutycznych, korekcyjnych, kompensacyjnych oraz logopedycznych, realizacja indywidualnych programów korekcyjnych, programów </w:t>
      </w:r>
      <w:proofErr w:type="spellStart"/>
      <w:r w:rsidRPr="00B34246">
        <w:rPr>
          <w:rFonts w:asciiTheme="minorHAnsi" w:hAnsiTheme="minorHAnsi" w:cstheme="minorHAnsi"/>
        </w:rPr>
        <w:t>psychokorekcyjnych</w:t>
      </w:r>
      <w:proofErr w:type="spellEnd"/>
      <w:r w:rsidRPr="00B34246">
        <w:rPr>
          <w:rFonts w:asciiTheme="minorHAnsi" w:hAnsiTheme="minorHAnsi" w:cstheme="minorHAnsi"/>
        </w:rPr>
        <w:t xml:space="preserve"> lub psychoprofilaktycznych, w szczególności terapia pedagogiczna, psychologiczna i socjoterapia);</w:t>
      </w:r>
    </w:p>
    <w:p w14:paraId="207E28DB" w14:textId="77777777" w:rsidR="00B65D4E" w:rsidRPr="00B34246" w:rsidRDefault="00B65D4E" w:rsidP="00ED4B56">
      <w:pPr>
        <w:pStyle w:val="Default"/>
        <w:numPr>
          <w:ilvl w:val="0"/>
          <w:numId w:val="10"/>
        </w:numPr>
        <w:ind w:left="1418"/>
        <w:jc w:val="both"/>
        <w:rPr>
          <w:rFonts w:asciiTheme="minorHAnsi" w:hAnsiTheme="minorHAnsi" w:cstheme="minorHAnsi"/>
        </w:rPr>
      </w:pPr>
      <w:r w:rsidRPr="00B34246">
        <w:rPr>
          <w:rFonts w:asciiTheme="minorHAnsi" w:hAnsiTheme="minorHAnsi" w:cstheme="minorHAnsi"/>
        </w:rPr>
        <w:t>pracy podwórkowej realizowanej przez wychowawcę lub odpowiednio przygotowaną kadrę;</w:t>
      </w:r>
    </w:p>
    <w:p w14:paraId="22F21A00" w14:textId="77777777" w:rsidR="00B65D4E" w:rsidRPr="00B34246" w:rsidRDefault="00B65D4E" w:rsidP="00ED4B56">
      <w:pPr>
        <w:pStyle w:val="Default"/>
        <w:numPr>
          <w:ilvl w:val="0"/>
          <w:numId w:val="10"/>
        </w:numPr>
        <w:ind w:left="1418"/>
        <w:jc w:val="both"/>
        <w:rPr>
          <w:rFonts w:asciiTheme="minorHAnsi" w:hAnsiTheme="minorHAnsi" w:cstheme="minorHAnsi"/>
        </w:rPr>
      </w:pPr>
      <w:r w:rsidRPr="00B34246">
        <w:rPr>
          <w:rFonts w:asciiTheme="minorHAnsi" w:hAnsiTheme="minorHAnsi" w:cstheme="minorHAnsi"/>
        </w:rPr>
        <w:t>inne formy wsparcia dzieci i młodzieży przez wyspecjalizowaną kadrę.</w:t>
      </w:r>
    </w:p>
    <w:p w14:paraId="3CDC2D92" w14:textId="77777777" w:rsidR="00B65D4E" w:rsidRPr="00B34246" w:rsidRDefault="00B65D4E" w:rsidP="00A26663">
      <w:pPr>
        <w:suppressAutoHyphens w:val="0"/>
        <w:ind w:left="-108"/>
        <w:jc w:val="both"/>
        <w:rPr>
          <w:rFonts w:asciiTheme="minorHAnsi" w:hAnsiTheme="minorHAnsi" w:cstheme="minorHAnsi"/>
        </w:rPr>
      </w:pPr>
    </w:p>
    <w:p w14:paraId="65CCFD06" w14:textId="77777777" w:rsidR="00B65D4E" w:rsidRPr="00B34246" w:rsidRDefault="00B65D4E" w:rsidP="00A26663">
      <w:pPr>
        <w:suppressAutoHyphens w:val="0"/>
        <w:jc w:val="both"/>
        <w:rPr>
          <w:rFonts w:asciiTheme="minorHAnsi" w:hAnsiTheme="minorHAnsi" w:cstheme="minorHAnsi"/>
        </w:rPr>
      </w:pPr>
      <w:r w:rsidRPr="00B34246">
        <w:rPr>
          <w:rFonts w:asciiTheme="minorHAnsi" w:hAnsiTheme="minorHAnsi" w:cstheme="minorHAnsi"/>
          <w:b/>
          <w:i/>
        </w:rPr>
        <w:t>2.</w:t>
      </w:r>
      <w:r w:rsidRPr="00B34246">
        <w:rPr>
          <w:rFonts w:asciiTheme="minorHAnsi" w:hAnsiTheme="minorHAnsi" w:cstheme="minorHAnsi"/>
          <w:b/>
        </w:rPr>
        <w:t xml:space="preserve"> </w:t>
      </w:r>
      <w:r w:rsidRPr="00B34246">
        <w:rPr>
          <w:rFonts w:asciiTheme="minorHAnsi" w:hAnsiTheme="minorHAnsi" w:cstheme="minorHAnsi"/>
          <w:b/>
          <w:bCs/>
          <w:i/>
          <w:iCs/>
        </w:rPr>
        <w:t>Przeciwdziałanie wykluczeniu społecznemu osób starszych poprzez wspieranie  różnorodnych form ich aktywizacji</w:t>
      </w:r>
      <w:r w:rsidRPr="00B34246">
        <w:rPr>
          <w:rFonts w:asciiTheme="minorHAnsi" w:hAnsiTheme="minorHAnsi" w:cstheme="minorHAnsi"/>
        </w:rPr>
        <w:t xml:space="preserve"> </w:t>
      </w:r>
    </w:p>
    <w:p w14:paraId="0413B7DC" w14:textId="29E14653" w:rsidR="00B65D4E" w:rsidRPr="00B34246" w:rsidRDefault="00B65D4E" w:rsidP="00A26663">
      <w:pPr>
        <w:suppressAutoHyphens w:val="0"/>
        <w:jc w:val="both"/>
        <w:rPr>
          <w:rFonts w:asciiTheme="minorHAnsi" w:hAnsiTheme="minorHAnsi" w:cstheme="minorHAnsi"/>
          <w:b/>
        </w:rPr>
      </w:pPr>
      <w:r w:rsidRPr="00B34246">
        <w:rPr>
          <w:rFonts w:asciiTheme="minorHAnsi" w:hAnsiTheme="minorHAnsi" w:cstheme="minorHAnsi"/>
        </w:rPr>
        <w:t xml:space="preserve">Celem zadania jest poprawa jakości życia i funkcjonowania osób starszych oraz rozwój działań na rzecz integracji międzypokoleniowej i udziału osób starszych w życiu społecznym </w:t>
      </w:r>
      <w:r w:rsidR="00A26663">
        <w:rPr>
          <w:rFonts w:asciiTheme="minorHAnsi" w:hAnsiTheme="minorHAnsi" w:cstheme="minorHAnsi"/>
        </w:rPr>
        <w:br/>
      </w:r>
      <w:r w:rsidRPr="00B34246">
        <w:rPr>
          <w:rFonts w:asciiTheme="minorHAnsi" w:hAnsiTheme="minorHAnsi" w:cstheme="minorHAnsi"/>
        </w:rPr>
        <w:t>i zawodowym.</w:t>
      </w:r>
    </w:p>
    <w:p w14:paraId="03811CE3" w14:textId="77777777" w:rsidR="00B65D4E" w:rsidRPr="00B34246" w:rsidRDefault="00B65D4E" w:rsidP="00A26663">
      <w:pPr>
        <w:tabs>
          <w:tab w:val="left" w:pos="960"/>
        </w:tabs>
        <w:jc w:val="both"/>
        <w:rPr>
          <w:rFonts w:asciiTheme="minorHAnsi" w:hAnsiTheme="minorHAnsi" w:cstheme="minorHAnsi"/>
        </w:rPr>
      </w:pPr>
    </w:p>
    <w:p w14:paraId="0B3DD928" w14:textId="7B8E85A2" w:rsidR="00B65D4E" w:rsidRPr="00B34246" w:rsidRDefault="00B65D4E" w:rsidP="00A26663">
      <w:pPr>
        <w:tabs>
          <w:tab w:val="left" w:pos="960"/>
        </w:tabs>
        <w:jc w:val="both"/>
        <w:rPr>
          <w:rFonts w:asciiTheme="minorHAnsi" w:hAnsiTheme="minorHAnsi" w:cstheme="minorHAnsi"/>
        </w:rPr>
      </w:pPr>
      <w:r w:rsidRPr="00B34246">
        <w:rPr>
          <w:rFonts w:asciiTheme="minorHAnsi" w:hAnsiTheme="minorHAnsi" w:cstheme="minorHAnsi"/>
        </w:rPr>
        <w:t>Zadanie skierowane do podmiotów wymienionych w</w:t>
      </w:r>
      <w:r w:rsidR="008C7A44">
        <w:rPr>
          <w:rFonts w:asciiTheme="minorHAnsi" w:hAnsiTheme="minorHAnsi" w:cstheme="minorHAnsi"/>
        </w:rPr>
        <w:t xml:space="preserve"> Rozdziale</w:t>
      </w:r>
      <w:r w:rsidRPr="00B34246">
        <w:rPr>
          <w:rFonts w:asciiTheme="minorHAnsi" w:hAnsiTheme="minorHAnsi" w:cstheme="minorHAnsi"/>
        </w:rPr>
        <w:t xml:space="preserve"> III</w:t>
      </w:r>
      <w:r w:rsidR="008C7A44">
        <w:rPr>
          <w:rFonts w:asciiTheme="minorHAnsi" w:hAnsiTheme="minorHAnsi" w:cstheme="minorHAnsi"/>
        </w:rPr>
        <w:t xml:space="preserve"> pkt </w:t>
      </w:r>
      <w:r w:rsidRPr="00B34246">
        <w:rPr>
          <w:rFonts w:asciiTheme="minorHAnsi" w:hAnsiTheme="minorHAnsi" w:cstheme="minorHAnsi"/>
        </w:rPr>
        <w:t xml:space="preserve">1 </w:t>
      </w:r>
      <w:r w:rsidRPr="00B34246">
        <w:rPr>
          <w:rFonts w:asciiTheme="minorHAnsi" w:hAnsiTheme="minorHAnsi" w:cstheme="minorHAnsi"/>
          <w:iCs/>
        </w:rPr>
        <w:t xml:space="preserve">Ogłoszenia </w:t>
      </w:r>
      <w:r w:rsidRPr="00B34246">
        <w:rPr>
          <w:rFonts w:asciiTheme="minorHAnsi" w:hAnsiTheme="minorHAnsi" w:cstheme="minorHAnsi"/>
        </w:rPr>
        <w:t xml:space="preserve">prowadzących działania w zakresie: </w:t>
      </w:r>
    </w:p>
    <w:p w14:paraId="5EC078D8" w14:textId="71DCD5E3" w:rsidR="00B65D4E" w:rsidRPr="00B34246" w:rsidRDefault="00B65D4E" w:rsidP="00ED4B56">
      <w:pPr>
        <w:pStyle w:val="Akapitzlist"/>
        <w:numPr>
          <w:ilvl w:val="0"/>
          <w:numId w:val="5"/>
        </w:numPr>
        <w:tabs>
          <w:tab w:val="left" w:pos="960"/>
        </w:tabs>
        <w:jc w:val="both"/>
        <w:rPr>
          <w:rFonts w:asciiTheme="minorHAnsi" w:hAnsiTheme="minorHAnsi" w:cstheme="minorHAnsi"/>
          <w:b/>
          <w:i/>
        </w:rPr>
      </w:pPr>
      <w:r w:rsidRPr="00B34246">
        <w:rPr>
          <w:rFonts w:asciiTheme="minorHAnsi" w:hAnsiTheme="minorHAnsi" w:cstheme="minorHAnsi"/>
        </w:rPr>
        <w:t>aktywizacji osób starszych w życiu społecznym, kulturalnym</w:t>
      </w:r>
      <w:r w:rsidR="008C7A44">
        <w:rPr>
          <w:rFonts w:asciiTheme="minorHAnsi" w:hAnsiTheme="minorHAnsi" w:cstheme="minorHAnsi"/>
        </w:rPr>
        <w:t xml:space="preserve"> </w:t>
      </w:r>
      <w:r w:rsidRPr="00B34246">
        <w:rPr>
          <w:rFonts w:asciiTheme="minorHAnsi" w:hAnsiTheme="minorHAnsi" w:cstheme="minorHAnsi"/>
        </w:rPr>
        <w:t xml:space="preserve"> i zawodowym, </w:t>
      </w:r>
    </w:p>
    <w:p w14:paraId="18E8E1D8" w14:textId="77777777" w:rsidR="00B65D4E" w:rsidRPr="00B34246" w:rsidRDefault="00B65D4E" w:rsidP="00ED4B56">
      <w:pPr>
        <w:pStyle w:val="Akapitzlist"/>
        <w:numPr>
          <w:ilvl w:val="0"/>
          <w:numId w:val="5"/>
        </w:numPr>
        <w:tabs>
          <w:tab w:val="left" w:pos="960"/>
        </w:tabs>
        <w:jc w:val="both"/>
        <w:rPr>
          <w:rFonts w:asciiTheme="minorHAnsi" w:hAnsiTheme="minorHAnsi" w:cstheme="minorHAnsi"/>
        </w:rPr>
      </w:pPr>
      <w:r w:rsidRPr="00B34246">
        <w:rPr>
          <w:rFonts w:asciiTheme="minorHAnsi" w:hAnsiTheme="minorHAnsi" w:cstheme="minorHAnsi"/>
        </w:rPr>
        <w:t>edukacji (m.in. uniwersytety III wieku),</w:t>
      </w:r>
    </w:p>
    <w:p w14:paraId="392CDA1C" w14:textId="77777777" w:rsidR="00B65D4E" w:rsidRPr="00B34246" w:rsidRDefault="00B65D4E" w:rsidP="00ED4B56">
      <w:pPr>
        <w:pStyle w:val="Akapitzlist"/>
        <w:numPr>
          <w:ilvl w:val="0"/>
          <w:numId w:val="5"/>
        </w:numPr>
        <w:tabs>
          <w:tab w:val="left" w:pos="960"/>
        </w:tabs>
        <w:jc w:val="both"/>
        <w:rPr>
          <w:rFonts w:asciiTheme="minorHAnsi" w:hAnsiTheme="minorHAnsi" w:cstheme="minorHAnsi"/>
        </w:rPr>
      </w:pPr>
      <w:r w:rsidRPr="00B34246">
        <w:rPr>
          <w:rFonts w:asciiTheme="minorHAnsi" w:hAnsiTheme="minorHAnsi" w:cstheme="minorHAnsi"/>
        </w:rPr>
        <w:t xml:space="preserve">promocji zdrowego stylu życia, </w:t>
      </w:r>
    </w:p>
    <w:p w14:paraId="08B83852" w14:textId="77777777" w:rsidR="00B65D4E" w:rsidRPr="00B34246" w:rsidRDefault="00B65D4E" w:rsidP="00ED4B56">
      <w:pPr>
        <w:pStyle w:val="Akapitzlist"/>
        <w:numPr>
          <w:ilvl w:val="0"/>
          <w:numId w:val="5"/>
        </w:numPr>
        <w:tabs>
          <w:tab w:val="left" w:pos="960"/>
        </w:tabs>
        <w:jc w:val="both"/>
        <w:rPr>
          <w:rFonts w:asciiTheme="minorHAnsi" w:hAnsiTheme="minorHAnsi" w:cstheme="minorHAnsi"/>
        </w:rPr>
      </w:pPr>
      <w:r w:rsidRPr="00B34246">
        <w:rPr>
          <w:rFonts w:asciiTheme="minorHAnsi" w:hAnsiTheme="minorHAnsi" w:cstheme="minorHAnsi"/>
        </w:rPr>
        <w:t>integracji, w tym międzypokoleniowej,</w:t>
      </w:r>
    </w:p>
    <w:p w14:paraId="1E555498" w14:textId="77777777" w:rsidR="00B65D4E" w:rsidRPr="00B34246" w:rsidRDefault="00B65D4E" w:rsidP="00ED4B56">
      <w:pPr>
        <w:pStyle w:val="Akapitzlist"/>
        <w:numPr>
          <w:ilvl w:val="0"/>
          <w:numId w:val="5"/>
        </w:numPr>
        <w:tabs>
          <w:tab w:val="left" w:pos="960"/>
        </w:tabs>
        <w:jc w:val="both"/>
        <w:rPr>
          <w:rFonts w:asciiTheme="minorHAnsi" w:hAnsiTheme="minorHAnsi" w:cstheme="minorHAnsi"/>
        </w:rPr>
      </w:pPr>
      <w:r w:rsidRPr="00B34246">
        <w:rPr>
          <w:rFonts w:asciiTheme="minorHAnsi" w:hAnsiTheme="minorHAnsi" w:cstheme="minorHAnsi"/>
        </w:rPr>
        <w:t>klubów seniora, dziennych ośrodków wsparcia dla osób starszych.</w:t>
      </w:r>
    </w:p>
    <w:p w14:paraId="0C88115C" w14:textId="77777777" w:rsidR="00807752" w:rsidRDefault="00807752" w:rsidP="00A26663">
      <w:pPr>
        <w:tabs>
          <w:tab w:val="left" w:pos="960"/>
        </w:tabs>
        <w:jc w:val="both"/>
        <w:rPr>
          <w:rFonts w:asciiTheme="minorHAnsi" w:hAnsiTheme="minorHAnsi" w:cstheme="minorHAnsi"/>
          <w:b/>
          <w:i/>
        </w:rPr>
      </w:pPr>
    </w:p>
    <w:p w14:paraId="6A653F6A" w14:textId="500C8CF2" w:rsidR="00B65D4E" w:rsidRPr="00807752" w:rsidRDefault="00B65D4E" w:rsidP="00A26663">
      <w:pPr>
        <w:tabs>
          <w:tab w:val="left" w:pos="960"/>
        </w:tabs>
        <w:jc w:val="both"/>
        <w:rPr>
          <w:rFonts w:asciiTheme="minorHAnsi" w:hAnsiTheme="minorHAnsi" w:cstheme="minorHAnsi"/>
          <w:b/>
          <w:i/>
        </w:rPr>
      </w:pPr>
      <w:r w:rsidRPr="00807752">
        <w:rPr>
          <w:rFonts w:asciiTheme="minorHAnsi" w:hAnsiTheme="minorHAnsi" w:cstheme="minorHAnsi"/>
          <w:b/>
          <w:i/>
        </w:rPr>
        <w:lastRenderedPageBreak/>
        <w:t>3.</w:t>
      </w:r>
      <w:r w:rsidRPr="00807752">
        <w:rPr>
          <w:rFonts w:asciiTheme="minorHAnsi" w:hAnsiTheme="minorHAnsi" w:cstheme="minorHAnsi"/>
          <w:b/>
          <w:bCs/>
          <w:i/>
          <w:iCs/>
        </w:rPr>
        <w:t xml:space="preserve"> Wspieranie działań na rzecz osób zagrożonych wykluczeniem społecznym ze szczególnym uwzględnieniem osób bezdomnych oraz z zaburzeniami psychicznymi </w:t>
      </w:r>
    </w:p>
    <w:p w14:paraId="493EC051" w14:textId="77777777" w:rsidR="00B65D4E" w:rsidRPr="00B65D4E" w:rsidRDefault="00B65D4E" w:rsidP="00A26663">
      <w:pPr>
        <w:pStyle w:val="Akapitzlist"/>
        <w:tabs>
          <w:tab w:val="left" w:pos="960"/>
        </w:tabs>
        <w:jc w:val="both"/>
        <w:rPr>
          <w:rFonts w:asciiTheme="minorHAnsi" w:hAnsiTheme="minorHAnsi" w:cstheme="minorHAnsi"/>
        </w:rPr>
      </w:pPr>
    </w:p>
    <w:p w14:paraId="0764B21B" w14:textId="77777777" w:rsidR="00B65D4E" w:rsidRPr="00807752" w:rsidRDefault="00B65D4E" w:rsidP="00A26663">
      <w:pPr>
        <w:tabs>
          <w:tab w:val="left" w:pos="960"/>
        </w:tabs>
        <w:jc w:val="both"/>
        <w:rPr>
          <w:rFonts w:asciiTheme="minorHAnsi" w:hAnsiTheme="minorHAnsi" w:cstheme="minorHAnsi"/>
        </w:rPr>
      </w:pPr>
      <w:r w:rsidRPr="00807752">
        <w:rPr>
          <w:rFonts w:asciiTheme="minorHAnsi" w:hAnsiTheme="minorHAnsi" w:cstheme="minorHAnsi"/>
        </w:rPr>
        <w:t>Celem zadania jest ograniczenie ubóstwa i wykluczenia społecznego mieszkańców województwa lubelskiego poprzez efektywny system pomocy i integracji społecznej.</w:t>
      </w:r>
    </w:p>
    <w:p w14:paraId="240E092D" w14:textId="6CD4FD40" w:rsidR="00B65D4E" w:rsidRPr="00B34246" w:rsidRDefault="00B65D4E" w:rsidP="00A26663">
      <w:pPr>
        <w:tabs>
          <w:tab w:val="left" w:pos="960"/>
        </w:tabs>
        <w:jc w:val="both"/>
        <w:rPr>
          <w:rFonts w:asciiTheme="minorHAnsi" w:hAnsiTheme="minorHAnsi" w:cstheme="minorHAnsi"/>
        </w:rPr>
      </w:pPr>
      <w:r w:rsidRPr="00B34246">
        <w:rPr>
          <w:rFonts w:asciiTheme="minorHAnsi" w:hAnsiTheme="minorHAnsi" w:cstheme="minorHAnsi"/>
        </w:rPr>
        <w:t xml:space="preserve">Zadanie skierowane do podmiotów wymienionych w </w:t>
      </w:r>
      <w:r w:rsidR="008C7A44">
        <w:rPr>
          <w:rFonts w:asciiTheme="minorHAnsi" w:hAnsiTheme="minorHAnsi" w:cstheme="minorHAnsi"/>
        </w:rPr>
        <w:t xml:space="preserve">Rozdziale </w:t>
      </w:r>
      <w:r w:rsidRPr="00B34246">
        <w:rPr>
          <w:rFonts w:asciiTheme="minorHAnsi" w:hAnsiTheme="minorHAnsi" w:cstheme="minorHAnsi"/>
        </w:rPr>
        <w:t>III</w:t>
      </w:r>
      <w:r w:rsidR="008C7A44">
        <w:rPr>
          <w:rFonts w:asciiTheme="minorHAnsi" w:hAnsiTheme="minorHAnsi" w:cstheme="minorHAnsi"/>
        </w:rPr>
        <w:t xml:space="preserve"> pkt. </w:t>
      </w:r>
      <w:r w:rsidRPr="00B34246">
        <w:rPr>
          <w:rFonts w:asciiTheme="minorHAnsi" w:hAnsiTheme="minorHAnsi" w:cstheme="minorHAnsi"/>
        </w:rPr>
        <w:t xml:space="preserve">1 </w:t>
      </w:r>
      <w:r w:rsidRPr="00B34246">
        <w:rPr>
          <w:rFonts w:asciiTheme="minorHAnsi" w:hAnsiTheme="minorHAnsi" w:cstheme="minorHAnsi"/>
          <w:iCs/>
        </w:rPr>
        <w:t xml:space="preserve">Ogłoszenia </w:t>
      </w:r>
      <w:r w:rsidRPr="00B34246">
        <w:rPr>
          <w:rFonts w:asciiTheme="minorHAnsi" w:hAnsiTheme="minorHAnsi" w:cstheme="minorHAnsi"/>
        </w:rPr>
        <w:t xml:space="preserve">realizujących następujące formy wsparcia: </w:t>
      </w:r>
    </w:p>
    <w:p w14:paraId="4982D59E" w14:textId="77777777" w:rsidR="00B65D4E" w:rsidRPr="00B34246" w:rsidRDefault="00B65D4E" w:rsidP="00ED4B56">
      <w:pPr>
        <w:pStyle w:val="Akapitzlist"/>
        <w:numPr>
          <w:ilvl w:val="0"/>
          <w:numId w:val="6"/>
        </w:numPr>
        <w:tabs>
          <w:tab w:val="left" w:pos="960"/>
        </w:tabs>
        <w:jc w:val="both"/>
        <w:rPr>
          <w:rFonts w:asciiTheme="minorHAnsi" w:hAnsiTheme="minorHAnsi" w:cstheme="minorHAnsi"/>
        </w:rPr>
      </w:pPr>
      <w:r w:rsidRPr="00B34246">
        <w:rPr>
          <w:rFonts w:asciiTheme="minorHAnsi" w:hAnsiTheme="minorHAnsi" w:cstheme="minorHAnsi"/>
        </w:rPr>
        <w:t>schroniska, noclegownie, ogrzewalnie, ośrodki interwencji kryzysowej;</w:t>
      </w:r>
    </w:p>
    <w:p w14:paraId="3B49F92C" w14:textId="77777777" w:rsidR="00B65D4E" w:rsidRPr="00B34246" w:rsidRDefault="00B65D4E" w:rsidP="00ED4B56">
      <w:pPr>
        <w:pStyle w:val="Akapitzlist"/>
        <w:numPr>
          <w:ilvl w:val="0"/>
          <w:numId w:val="6"/>
        </w:numPr>
        <w:tabs>
          <w:tab w:val="left" w:pos="960"/>
        </w:tabs>
        <w:jc w:val="both"/>
        <w:rPr>
          <w:rFonts w:asciiTheme="minorHAnsi" w:hAnsiTheme="minorHAnsi" w:cstheme="minorHAnsi"/>
        </w:rPr>
      </w:pPr>
      <w:r w:rsidRPr="00B34246">
        <w:rPr>
          <w:rFonts w:asciiTheme="minorHAnsi" w:hAnsiTheme="minorHAnsi" w:cstheme="minorHAnsi"/>
        </w:rPr>
        <w:t xml:space="preserve">działania mające na celu aktywizację </w:t>
      </w:r>
      <w:proofErr w:type="spellStart"/>
      <w:r w:rsidRPr="00B34246">
        <w:rPr>
          <w:rFonts w:asciiTheme="minorHAnsi" w:hAnsiTheme="minorHAnsi" w:cstheme="minorHAnsi"/>
        </w:rPr>
        <w:t>społeczno</w:t>
      </w:r>
      <w:proofErr w:type="spellEnd"/>
      <w:r w:rsidRPr="00B34246">
        <w:rPr>
          <w:rFonts w:asciiTheme="minorHAnsi" w:hAnsiTheme="minorHAnsi" w:cstheme="minorHAnsi"/>
        </w:rPr>
        <w:t>–zawodową grup zagrożonych wykluczeniem społecznym.</w:t>
      </w:r>
    </w:p>
    <w:p w14:paraId="6B8DC076" w14:textId="77777777" w:rsidR="00102A26" w:rsidRDefault="00102A26" w:rsidP="00A26663">
      <w:pPr>
        <w:ind w:left="360"/>
        <w:jc w:val="both"/>
        <w:rPr>
          <w:rFonts w:asciiTheme="minorHAnsi" w:hAnsiTheme="minorHAnsi" w:cstheme="minorHAnsi"/>
          <w:b/>
          <w:bCs/>
        </w:rPr>
      </w:pPr>
    </w:p>
    <w:p w14:paraId="181243F0" w14:textId="39542149" w:rsidR="00B65D4E" w:rsidRPr="00807752" w:rsidRDefault="00B65D4E" w:rsidP="00A26663">
      <w:pPr>
        <w:ind w:left="360"/>
        <w:jc w:val="both"/>
        <w:rPr>
          <w:rFonts w:asciiTheme="minorHAnsi" w:hAnsiTheme="minorHAnsi" w:cstheme="minorHAnsi"/>
          <w:b/>
          <w:bCs/>
        </w:rPr>
      </w:pPr>
      <w:r w:rsidRPr="00807752">
        <w:rPr>
          <w:rFonts w:asciiTheme="minorHAnsi" w:hAnsiTheme="minorHAnsi" w:cstheme="minorHAnsi"/>
          <w:b/>
          <w:bCs/>
        </w:rPr>
        <w:t>Koszty kwalifikowane</w:t>
      </w:r>
    </w:p>
    <w:p w14:paraId="0FC4FA40" w14:textId="77777777" w:rsidR="00B65D4E" w:rsidRPr="00807752" w:rsidRDefault="00B65D4E" w:rsidP="00A26663">
      <w:pPr>
        <w:jc w:val="both"/>
        <w:rPr>
          <w:rFonts w:asciiTheme="minorHAnsi" w:hAnsiTheme="minorHAnsi" w:cstheme="minorHAnsi"/>
        </w:rPr>
      </w:pPr>
      <w:r w:rsidRPr="00807752">
        <w:rPr>
          <w:rFonts w:asciiTheme="minorHAnsi" w:hAnsiTheme="minorHAnsi" w:cstheme="minorHAnsi"/>
        </w:rPr>
        <w:t xml:space="preserve">Dotacja na wszystkie ww. zadania </w:t>
      </w:r>
      <w:r w:rsidRPr="00807752">
        <w:rPr>
          <w:rFonts w:asciiTheme="minorHAnsi" w:hAnsiTheme="minorHAnsi" w:cstheme="minorHAnsi"/>
          <w:u w:val="single"/>
        </w:rPr>
        <w:t>może być przyznana wyłącznie</w:t>
      </w:r>
      <w:r w:rsidRPr="00807752">
        <w:rPr>
          <w:rFonts w:asciiTheme="minorHAnsi" w:hAnsiTheme="minorHAnsi" w:cstheme="minorHAnsi"/>
        </w:rPr>
        <w:t xml:space="preserve"> na pokrycie  wydatków, które:</w:t>
      </w:r>
    </w:p>
    <w:p w14:paraId="12C1153C" w14:textId="6452065C" w:rsidR="00B65D4E" w:rsidRPr="00B65D4E" w:rsidRDefault="00B65D4E" w:rsidP="00ED4B56">
      <w:pPr>
        <w:pStyle w:val="Akapitzlist"/>
        <w:numPr>
          <w:ilvl w:val="1"/>
          <w:numId w:val="14"/>
        </w:numPr>
        <w:ind w:left="709"/>
        <w:jc w:val="both"/>
        <w:rPr>
          <w:rFonts w:asciiTheme="minorHAnsi" w:hAnsiTheme="minorHAnsi" w:cstheme="minorHAnsi"/>
        </w:rPr>
      </w:pPr>
      <w:r w:rsidRPr="00B65D4E">
        <w:rPr>
          <w:rFonts w:asciiTheme="minorHAnsi" w:hAnsiTheme="minorHAnsi" w:cstheme="minorHAnsi"/>
        </w:rPr>
        <w:t>Są bezpośrednio związane z realizacją zadania.</w:t>
      </w:r>
    </w:p>
    <w:p w14:paraId="14586A2D" w14:textId="07EFF3C2" w:rsidR="00B65D4E" w:rsidRPr="00B65D4E" w:rsidRDefault="00B65D4E" w:rsidP="00ED4B56">
      <w:pPr>
        <w:pStyle w:val="Akapitzlist"/>
        <w:numPr>
          <w:ilvl w:val="1"/>
          <w:numId w:val="14"/>
        </w:numPr>
        <w:ind w:left="709"/>
        <w:jc w:val="both"/>
        <w:rPr>
          <w:rFonts w:asciiTheme="minorHAnsi" w:hAnsiTheme="minorHAnsi" w:cstheme="minorHAnsi"/>
        </w:rPr>
      </w:pPr>
      <w:r w:rsidRPr="00B65D4E">
        <w:rPr>
          <w:rFonts w:asciiTheme="minorHAnsi" w:hAnsiTheme="minorHAnsi" w:cstheme="minorHAnsi"/>
        </w:rPr>
        <w:t>Zostały przewidziane w ofercie.</w:t>
      </w:r>
    </w:p>
    <w:p w14:paraId="1EEE0FD9" w14:textId="1B67035D" w:rsidR="00B65D4E" w:rsidRPr="00B65D4E" w:rsidRDefault="00B65D4E" w:rsidP="00ED4B56">
      <w:pPr>
        <w:pStyle w:val="Akapitzlist"/>
        <w:numPr>
          <w:ilvl w:val="1"/>
          <w:numId w:val="14"/>
        </w:numPr>
        <w:ind w:left="709"/>
        <w:jc w:val="both"/>
        <w:rPr>
          <w:rFonts w:asciiTheme="minorHAnsi" w:hAnsiTheme="minorHAnsi" w:cstheme="minorHAnsi"/>
        </w:rPr>
      </w:pPr>
      <w:r w:rsidRPr="00B65D4E">
        <w:rPr>
          <w:rFonts w:asciiTheme="minorHAnsi" w:hAnsiTheme="minorHAnsi" w:cstheme="minorHAnsi"/>
        </w:rPr>
        <w:t>Spełniają wymogi racjonalnego i oszczędnego gospodarowania środkami publicznymi z zachowaniem zasady uzyskiwania najlepszych efektów z danych nakładów.</w:t>
      </w:r>
    </w:p>
    <w:p w14:paraId="2DE2C6F5" w14:textId="6F03206F" w:rsidR="00B65D4E" w:rsidRPr="00E81F8E" w:rsidRDefault="00B65D4E" w:rsidP="00ED4B56">
      <w:pPr>
        <w:pStyle w:val="Akapitzlist"/>
        <w:numPr>
          <w:ilvl w:val="1"/>
          <w:numId w:val="14"/>
        </w:numPr>
        <w:ind w:left="709"/>
        <w:jc w:val="both"/>
        <w:rPr>
          <w:rFonts w:asciiTheme="minorHAnsi" w:hAnsiTheme="minorHAnsi" w:cstheme="minorHAnsi"/>
        </w:rPr>
      </w:pPr>
      <w:r w:rsidRPr="00B65D4E">
        <w:rPr>
          <w:rFonts w:asciiTheme="minorHAnsi" w:hAnsiTheme="minorHAnsi" w:cstheme="minorHAnsi"/>
        </w:rPr>
        <w:t>Nie zostały ujęte w katalogu kosztów niekwalifikowanych.</w:t>
      </w:r>
      <w:r w:rsidRPr="00B65D4E">
        <w:rPr>
          <w:rFonts w:asciiTheme="minorHAnsi" w:hAnsiTheme="minorHAnsi" w:cstheme="minorHAnsi"/>
          <w:color w:val="000000" w:themeColor="text1"/>
        </w:rPr>
        <w:t xml:space="preserve"> </w:t>
      </w:r>
    </w:p>
    <w:p w14:paraId="6FF777A6" w14:textId="57625E65" w:rsidR="00B65D4E" w:rsidRPr="00E81F8E" w:rsidRDefault="00B65D4E" w:rsidP="00ED4B56">
      <w:pPr>
        <w:pStyle w:val="Akapitzlist"/>
        <w:numPr>
          <w:ilvl w:val="1"/>
          <w:numId w:val="14"/>
        </w:numPr>
        <w:suppressAutoHyphens w:val="0"/>
        <w:ind w:left="709"/>
        <w:contextualSpacing/>
        <w:jc w:val="both"/>
        <w:rPr>
          <w:rFonts w:asciiTheme="minorHAnsi" w:hAnsiTheme="minorHAnsi" w:cstheme="minorHAnsi"/>
          <w:color w:val="000000" w:themeColor="text1"/>
        </w:rPr>
      </w:pPr>
      <w:r w:rsidRPr="00B65D4E">
        <w:rPr>
          <w:rFonts w:asciiTheme="minorHAnsi" w:hAnsiTheme="minorHAnsi" w:cstheme="minorHAnsi"/>
          <w:color w:val="000000" w:themeColor="text1"/>
        </w:rPr>
        <w:t>Limit kosztów administracyjnych (np. kierowanie, koordynowanie, wykonywanie działań  administracyjno-kontrolnych, księgowych, koszty telekomunikacyjne, Internet, zakup materiałów biurowych, opłaty pocztowe itp.) kwalifikowanych zaplanowanych do poniesienia z dotacji wynosi maksymalnie 1</w:t>
      </w:r>
      <w:r w:rsidR="00570684">
        <w:rPr>
          <w:rFonts w:asciiTheme="minorHAnsi" w:hAnsiTheme="minorHAnsi" w:cstheme="minorHAnsi"/>
          <w:color w:val="000000" w:themeColor="text1"/>
        </w:rPr>
        <w:t>5</w:t>
      </w:r>
      <w:r w:rsidRPr="00B65D4E">
        <w:rPr>
          <w:rFonts w:asciiTheme="minorHAnsi" w:hAnsiTheme="minorHAnsi" w:cstheme="minorHAnsi"/>
          <w:color w:val="000000" w:themeColor="text1"/>
        </w:rPr>
        <w:t xml:space="preserve">% wnioskowanej dotacji. Opis ww. wydatków należy umieścić w </w:t>
      </w:r>
      <w:r w:rsidR="0058687E">
        <w:rPr>
          <w:rFonts w:asciiTheme="minorHAnsi" w:hAnsiTheme="minorHAnsi" w:cstheme="minorHAnsi"/>
          <w:color w:val="000000" w:themeColor="text1"/>
        </w:rPr>
        <w:t>sekcji</w:t>
      </w:r>
      <w:r w:rsidRPr="00B65D4E">
        <w:rPr>
          <w:rFonts w:asciiTheme="minorHAnsi" w:hAnsiTheme="minorHAnsi" w:cstheme="minorHAnsi"/>
          <w:color w:val="000000" w:themeColor="text1"/>
        </w:rPr>
        <w:t xml:space="preserve"> </w:t>
      </w:r>
      <w:r w:rsidRPr="00B65D4E">
        <w:rPr>
          <w:rFonts w:asciiTheme="minorHAnsi" w:hAnsiTheme="minorHAnsi" w:cstheme="minorHAnsi"/>
          <w:i/>
        </w:rPr>
        <w:t xml:space="preserve">VI </w:t>
      </w:r>
      <w:r w:rsidRPr="00B65D4E">
        <w:rPr>
          <w:rFonts w:asciiTheme="minorHAnsi" w:hAnsiTheme="minorHAnsi" w:cstheme="minorHAnsi"/>
        </w:rPr>
        <w:t>Oferty</w:t>
      </w:r>
      <w:r w:rsidRPr="00B65D4E">
        <w:rPr>
          <w:rFonts w:asciiTheme="minorHAnsi" w:hAnsiTheme="minorHAnsi" w:cstheme="minorHAnsi"/>
          <w:i/>
        </w:rPr>
        <w:t>: Inne informacje. Pkt. 3. Inne działania, które mogą mieć znaczenie przy ocenie oferty, w tym odnoszące się do kalkulacji przewidywanych kosztów oraz oświadczeń zawartych w sekcji VII.</w:t>
      </w:r>
    </w:p>
    <w:p w14:paraId="5C4C1D0B" w14:textId="77777777" w:rsidR="00E81F8E" w:rsidRPr="00102A26" w:rsidRDefault="00E81F8E" w:rsidP="00A26663">
      <w:pPr>
        <w:pStyle w:val="Akapitzlist"/>
        <w:suppressAutoHyphens w:val="0"/>
        <w:ind w:left="709"/>
        <w:contextualSpacing/>
        <w:jc w:val="both"/>
        <w:rPr>
          <w:rFonts w:asciiTheme="minorHAnsi" w:hAnsiTheme="minorHAnsi" w:cstheme="minorHAnsi"/>
          <w:color w:val="000000" w:themeColor="text1"/>
        </w:rPr>
      </w:pPr>
    </w:p>
    <w:p w14:paraId="758DAEBB" w14:textId="77777777" w:rsidR="00102A26" w:rsidRPr="00102A26" w:rsidRDefault="00102A26" w:rsidP="00A26663">
      <w:pPr>
        <w:pStyle w:val="Akapitzlist"/>
        <w:suppressAutoHyphens w:val="0"/>
        <w:ind w:left="709"/>
        <w:contextualSpacing/>
        <w:jc w:val="both"/>
        <w:rPr>
          <w:rFonts w:asciiTheme="minorHAnsi" w:hAnsiTheme="minorHAnsi" w:cstheme="minorHAnsi"/>
          <w:color w:val="000000" w:themeColor="text1"/>
        </w:rPr>
      </w:pPr>
    </w:p>
    <w:p w14:paraId="23F04179" w14:textId="77777777" w:rsidR="00B65D4E" w:rsidRPr="00807752" w:rsidRDefault="00B65D4E" w:rsidP="00A26663">
      <w:pPr>
        <w:jc w:val="both"/>
        <w:rPr>
          <w:rFonts w:asciiTheme="minorHAnsi" w:hAnsiTheme="minorHAnsi" w:cstheme="minorHAnsi"/>
          <w:u w:val="single"/>
        </w:rPr>
      </w:pPr>
      <w:r w:rsidRPr="00807752">
        <w:rPr>
          <w:rFonts w:asciiTheme="minorHAnsi" w:hAnsiTheme="minorHAnsi" w:cstheme="minorHAnsi"/>
          <w:u w:val="single"/>
        </w:rPr>
        <w:t xml:space="preserve">Za </w:t>
      </w:r>
      <w:r w:rsidRPr="00807752">
        <w:rPr>
          <w:rFonts w:asciiTheme="minorHAnsi" w:hAnsiTheme="minorHAnsi" w:cstheme="minorHAnsi"/>
          <w:b/>
          <w:bCs/>
          <w:u w:val="single"/>
        </w:rPr>
        <w:t>koszty niekwalifikowane</w:t>
      </w:r>
      <w:r w:rsidRPr="00807752">
        <w:rPr>
          <w:rFonts w:asciiTheme="minorHAnsi" w:hAnsiTheme="minorHAnsi" w:cstheme="minorHAnsi"/>
          <w:u w:val="single"/>
        </w:rPr>
        <w:t xml:space="preserve"> uznaje się:</w:t>
      </w:r>
    </w:p>
    <w:p w14:paraId="530C71E8" w14:textId="7B16FEF2" w:rsidR="00B65D4E" w:rsidRPr="00B65D4E" w:rsidRDefault="00B65D4E" w:rsidP="00ED4B56">
      <w:pPr>
        <w:pStyle w:val="Akapitzlist"/>
        <w:numPr>
          <w:ilvl w:val="1"/>
          <w:numId w:val="12"/>
        </w:numPr>
        <w:ind w:left="709"/>
        <w:jc w:val="both"/>
        <w:rPr>
          <w:rFonts w:asciiTheme="minorHAnsi" w:hAnsiTheme="minorHAnsi" w:cstheme="minorHAnsi"/>
        </w:rPr>
      </w:pPr>
      <w:r w:rsidRPr="00B65D4E">
        <w:rPr>
          <w:rFonts w:asciiTheme="minorHAnsi" w:hAnsiTheme="minorHAnsi" w:cstheme="minorHAnsi"/>
        </w:rPr>
        <w:t>Koszty administracyjne przekraczające 1</w:t>
      </w:r>
      <w:r w:rsidR="00570684">
        <w:rPr>
          <w:rFonts w:asciiTheme="minorHAnsi" w:hAnsiTheme="minorHAnsi" w:cstheme="minorHAnsi"/>
        </w:rPr>
        <w:t>5</w:t>
      </w:r>
      <w:r w:rsidRPr="00B65D4E">
        <w:rPr>
          <w:rFonts w:asciiTheme="minorHAnsi" w:hAnsiTheme="minorHAnsi" w:cstheme="minorHAnsi"/>
        </w:rPr>
        <w:t>% wnioskowanej dotacji.</w:t>
      </w:r>
    </w:p>
    <w:p w14:paraId="7092EA32" w14:textId="77777777" w:rsidR="00807752" w:rsidRDefault="00B65D4E" w:rsidP="00ED4B56">
      <w:pPr>
        <w:pStyle w:val="Akapitzlist"/>
        <w:numPr>
          <w:ilvl w:val="1"/>
          <w:numId w:val="12"/>
        </w:numPr>
        <w:ind w:left="709"/>
        <w:jc w:val="both"/>
        <w:rPr>
          <w:rFonts w:asciiTheme="minorHAnsi" w:hAnsiTheme="minorHAnsi" w:cstheme="minorHAnsi"/>
        </w:rPr>
      </w:pPr>
      <w:r w:rsidRPr="00B65D4E">
        <w:rPr>
          <w:rFonts w:asciiTheme="minorHAnsi" w:hAnsiTheme="minorHAnsi" w:cstheme="minorHAnsi"/>
        </w:rPr>
        <w:t>Użyczenie (np. lokalu, sprzętu, materiałów), darowizny.</w:t>
      </w:r>
    </w:p>
    <w:p w14:paraId="42FA73CB" w14:textId="7BDD545E" w:rsidR="00B65D4E" w:rsidRDefault="00B65D4E" w:rsidP="00ED4B56">
      <w:pPr>
        <w:pStyle w:val="Akapitzlist"/>
        <w:numPr>
          <w:ilvl w:val="1"/>
          <w:numId w:val="12"/>
        </w:numPr>
        <w:ind w:left="709"/>
        <w:jc w:val="both"/>
        <w:rPr>
          <w:rFonts w:asciiTheme="minorHAnsi" w:hAnsiTheme="minorHAnsi" w:cstheme="minorHAnsi"/>
        </w:rPr>
      </w:pPr>
      <w:r w:rsidRPr="00807752">
        <w:rPr>
          <w:rFonts w:asciiTheme="minorHAnsi" w:hAnsiTheme="minorHAnsi" w:cstheme="minorHAnsi"/>
        </w:rPr>
        <w:t>Wszelkie opłaty i koszty poniesione poza okresem realizacji zadania.</w:t>
      </w:r>
    </w:p>
    <w:p w14:paraId="2D0686E5" w14:textId="77777777" w:rsidR="00807752" w:rsidRDefault="00807752" w:rsidP="00A26663">
      <w:pPr>
        <w:jc w:val="both"/>
        <w:rPr>
          <w:rFonts w:asciiTheme="minorHAnsi" w:hAnsiTheme="minorHAnsi" w:cstheme="minorHAnsi"/>
          <w:b/>
        </w:rPr>
      </w:pPr>
    </w:p>
    <w:p w14:paraId="0E717024" w14:textId="34B8B50D" w:rsidR="00B65D4E" w:rsidRPr="00807752" w:rsidRDefault="00B65D4E" w:rsidP="00A26663">
      <w:pPr>
        <w:jc w:val="both"/>
        <w:rPr>
          <w:rFonts w:asciiTheme="minorHAnsi" w:hAnsiTheme="minorHAnsi" w:cstheme="minorHAnsi"/>
          <w:b/>
        </w:rPr>
      </w:pPr>
      <w:r w:rsidRPr="00807752">
        <w:rPr>
          <w:rFonts w:asciiTheme="minorHAnsi" w:hAnsiTheme="minorHAnsi" w:cstheme="minorHAnsi"/>
          <w:b/>
        </w:rPr>
        <w:t>XI. Oferta i załączniki</w:t>
      </w:r>
    </w:p>
    <w:p w14:paraId="1E7232AB" w14:textId="77777777" w:rsidR="00807752" w:rsidRDefault="00807752" w:rsidP="00A26663">
      <w:pPr>
        <w:pStyle w:val="NormalnyWeb"/>
        <w:jc w:val="both"/>
        <w:rPr>
          <w:rFonts w:asciiTheme="minorHAnsi" w:hAnsiTheme="minorHAnsi" w:cstheme="minorHAnsi"/>
          <w:b/>
          <w:sz w:val="24"/>
          <w:szCs w:val="24"/>
        </w:rPr>
      </w:pPr>
    </w:p>
    <w:p w14:paraId="5FA4D2A6" w14:textId="6E71CA7E" w:rsidR="00B65D4E" w:rsidRPr="00B34246" w:rsidRDefault="00B65D4E" w:rsidP="00ED4B56">
      <w:pPr>
        <w:pStyle w:val="NormalnyWeb"/>
        <w:numPr>
          <w:ilvl w:val="0"/>
          <w:numId w:val="23"/>
        </w:numPr>
        <w:jc w:val="both"/>
        <w:rPr>
          <w:rFonts w:asciiTheme="minorHAnsi" w:hAnsiTheme="minorHAnsi" w:cstheme="minorHAnsi"/>
          <w:sz w:val="24"/>
          <w:szCs w:val="24"/>
        </w:rPr>
      </w:pPr>
      <w:r w:rsidRPr="00B34246">
        <w:rPr>
          <w:rFonts w:asciiTheme="minorHAnsi" w:hAnsiTheme="minorHAnsi" w:cstheme="minorHAnsi"/>
          <w:b/>
          <w:sz w:val="24"/>
          <w:szCs w:val="24"/>
        </w:rPr>
        <w:t>Wzór oferty na zadanie publiczne stanowi załącznik nr 1</w:t>
      </w:r>
      <w:r w:rsidRPr="00B34246">
        <w:rPr>
          <w:rFonts w:asciiTheme="minorHAnsi" w:hAnsiTheme="minorHAnsi" w:cstheme="minorHAnsi"/>
          <w:sz w:val="24"/>
          <w:szCs w:val="24"/>
        </w:rPr>
        <w:t xml:space="preserve"> do Rozporządzenia Przewodniczącego Komitetu do spraw Pożytku Publicznego z dnia 24 października 2018 r. w sprawie wzorów ofert i ramowych wzorów umów dotyczących realizacji zadań publicznych oraz wzorów sprawozdań z wykonania tych zadań (Dz.U. z 2018 r. poz. 2057).</w:t>
      </w:r>
    </w:p>
    <w:p w14:paraId="51320977" w14:textId="46440784" w:rsidR="00B65D4E" w:rsidRPr="00B34246" w:rsidRDefault="00B65D4E" w:rsidP="00A26663">
      <w:pPr>
        <w:suppressAutoHyphens w:val="0"/>
        <w:jc w:val="both"/>
        <w:rPr>
          <w:rFonts w:asciiTheme="minorHAnsi" w:hAnsiTheme="minorHAnsi" w:cstheme="minorHAnsi"/>
        </w:rPr>
      </w:pPr>
      <w:r w:rsidRPr="00B34246">
        <w:rPr>
          <w:rFonts w:asciiTheme="minorHAnsi" w:hAnsiTheme="minorHAnsi" w:cstheme="minorHAnsi"/>
        </w:rPr>
        <w:t xml:space="preserve">Oferta powinna być </w:t>
      </w:r>
      <w:r w:rsidR="0058687E">
        <w:rPr>
          <w:rFonts w:asciiTheme="minorHAnsi" w:hAnsiTheme="minorHAnsi" w:cstheme="minorHAnsi"/>
        </w:rPr>
        <w:t>wypełniona</w:t>
      </w:r>
      <w:r w:rsidRPr="00B34246">
        <w:rPr>
          <w:rFonts w:asciiTheme="minorHAnsi" w:hAnsiTheme="minorHAnsi" w:cstheme="minorHAnsi"/>
        </w:rPr>
        <w:t xml:space="preserve"> zgodnie z </w:t>
      </w:r>
      <w:r w:rsidR="0058687E">
        <w:rPr>
          <w:rFonts w:asciiTheme="minorHAnsi" w:hAnsiTheme="minorHAnsi" w:cstheme="minorHAnsi"/>
        </w:rPr>
        <w:t xml:space="preserve">pouczeniem </w:t>
      </w:r>
      <w:r w:rsidRPr="00B34246">
        <w:rPr>
          <w:rFonts w:asciiTheme="minorHAnsi" w:hAnsiTheme="minorHAnsi" w:cstheme="minorHAnsi"/>
        </w:rPr>
        <w:t>stanowiąc</w:t>
      </w:r>
      <w:r w:rsidR="0058687E">
        <w:rPr>
          <w:rFonts w:asciiTheme="minorHAnsi" w:hAnsiTheme="minorHAnsi" w:cstheme="minorHAnsi"/>
        </w:rPr>
        <w:t>ym</w:t>
      </w:r>
      <w:r w:rsidRPr="00B34246">
        <w:rPr>
          <w:rFonts w:asciiTheme="minorHAnsi" w:hAnsiTheme="minorHAnsi" w:cstheme="minorHAnsi"/>
        </w:rPr>
        <w:t xml:space="preserve"> integralną część wzoru oferty. </w:t>
      </w:r>
    </w:p>
    <w:p w14:paraId="4885338D" w14:textId="5CF11FCF" w:rsidR="00780F76" w:rsidRPr="00780F76" w:rsidRDefault="00B65D4E" w:rsidP="00A26663">
      <w:pPr>
        <w:suppressAutoHyphens w:val="0"/>
        <w:jc w:val="both"/>
        <w:rPr>
          <w:rFonts w:asciiTheme="minorHAnsi" w:hAnsiTheme="minorHAnsi" w:cstheme="minorHAnsi"/>
          <w:bCs/>
        </w:rPr>
      </w:pPr>
      <w:r w:rsidRPr="00780F76">
        <w:rPr>
          <w:rFonts w:asciiTheme="minorHAnsi" w:hAnsiTheme="minorHAnsi" w:cstheme="minorHAnsi"/>
          <w:bCs/>
        </w:rPr>
        <w:t xml:space="preserve">W </w:t>
      </w:r>
      <w:r w:rsidR="0058687E" w:rsidRPr="00780F76">
        <w:rPr>
          <w:rFonts w:asciiTheme="minorHAnsi" w:hAnsiTheme="minorHAnsi" w:cstheme="minorHAnsi"/>
          <w:bCs/>
        </w:rPr>
        <w:t>O</w:t>
      </w:r>
      <w:r w:rsidRPr="00780F76">
        <w:rPr>
          <w:rFonts w:asciiTheme="minorHAnsi" w:hAnsiTheme="minorHAnsi" w:cstheme="minorHAnsi"/>
          <w:bCs/>
        </w:rPr>
        <w:t>fercie na str. 1</w:t>
      </w:r>
      <w:r w:rsidR="0058687E" w:rsidRPr="00780F76">
        <w:rPr>
          <w:rFonts w:asciiTheme="minorHAnsi" w:hAnsiTheme="minorHAnsi" w:cstheme="minorHAnsi"/>
          <w:bCs/>
        </w:rPr>
        <w:t xml:space="preserve"> w sekcji I „Podstawowe informacje o złożonej ofercie” w pkt. 2 „Rodzaj zadania publicznego”</w:t>
      </w:r>
      <w:r w:rsidRPr="00780F76">
        <w:rPr>
          <w:rFonts w:asciiTheme="minorHAnsi" w:hAnsiTheme="minorHAnsi" w:cstheme="minorHAnsi"/>
          <w:bCs/>
        </w:rPr>
        <w:t xml:space="preserve"> wpisuje się rodzaj zadania publicznego wynikający z art. 4 ust. 1 ustawy z dnia 24 kwietnia 2003 r. o działalności pożytku publicznego i o wolontariacie</w:t>
      </w:r>
      <w:r w:rsidR="00780F76" w:rsidRPr="00780F76">
        <w:rPr>
          <w:rFonts w:asciiTheme="minorHAnsi" w:hAnsiTheme="minorHAnsi" w:cstheme="minorHAnsi"/>
          <w:bCs/>
        </w:rPr>
        <w:t xml:space="preserve">: </w:t>
      </w:r>
    </w:p>
    <w:p w14:paraId="295E3A8B" w14:textId="1EF8A104" w:rsidR="00780F76" w:rsidRDefault="00780F76" w:rsidP="00A26663">
      <w:pPr>
        <w:suppressAutoHyphens w:val="0"/>
        <w:jc w:val="both"/>
        <w:rPr>
          <w:rFonts w:asciiTheme="minorHAnsi" w:hAnsiTheme="minorHAnsi" w:cstheme="minorHAnsi"/>
          <w:b/>
        </w:rPr>
      </w:pPr>
    </w:p>
    <w:p w14:paraId="4345EAF9" w14:textId="77777777" w:rsidR="00780F76" w:rsidRDefault="00780F76" w:rsidP="00A26663">
      <w:pPr>
        <w:suppressAutoHyphens w:val="0"/>
        <w:jc w:val="both"/>
        <w:rPr>
          <w:rFonts w:asciiTheme="minorHAnsi" w:hAnsiTheme="minorHAnsi" w:cstheme="minorHAnsi"/>
          <w:b/>
        </w:rPr>
      </w:pPr>
    </w:p>
    <w:p w14:paraId="0D237445" w14:textId="7D0BA17A" w:rsidR="008C7A44" w:rsidRPr="008C7A44" w:rsidRDefault="008C7A44" w:rsidP="00ED4B56">
      <w:pPr>
        <w:pStyle w:val="Akapitzlist"/>
        <w:numPr>
          <w:ilvl w:val="0"/>
          <w:numId w:val="27"/>
        </w:numPr>
        <w:suppressAutoHyphens w:val="0"/>
        <w:jc w:val="both"/>
        <w:rPr>
          <w:rFonts w:asciiTheme="minorHAnsi" w:hAnsiTheme="minorHAnsi" w:cstheme="minorHAnsi"/>
          <w:bCs/>
          <w:iCs/>
        </w:rPr>
      </w:pPr>
      <w:r w:rsidRPr="008C7A44">
        <w:rPr>
          <w:rFonts w:asciiTheme="minorHAnsi" w:hAnsiTheme="minorHAnsi" w:cstheme="minorHAnsi"/>
          <w:bCs/>
          <w:iCs/>
        </w:rPr>
        <w:lastRenderedPageBreak/>
        <w:t xml:space="preserve">pomoc społeczna, w tym pomoc rodzinom i osobom w trudnej sytuacji życiowej oraz wyrównywanie szans tych rodzin i osób </w:t>
      </w:r>
    </w:p>
    <w:p w14:paraId="7B04A5FE" w14:textId="6048AC64" w:rsidR="008C7A44" w:rsidRPr="008C7A44" w:rsidRDefault="008C7A44" w:rsidP="00ED4B56">
      <w:pPr>
        <w:pStyle w:val="Akapitzlist"/>
        <w:numPr>
          <w:ilvl w:val="0"/>
          <w:numId w:val="27"/>
        </w:numPr>
        <w:suppressAutoHyphens w:val="0"/>
        <w:jc w:val="both"/>
        <w:rPr>
          <w:rFonts w:asciiTheme="minorHAnsi" w:hAnsiTheme="minorHAnsi" w:cstheme="minorHAnsi"/>
          <w:bCs/>
          <w:iCs/>
        </w:rPr>
      </w:pPr>
      <w:r w:rsidRPr="008C7A44">
        <w:rPr>
          <w:rFonts w:asciiTheme="minorHAnsi" w:hAnsiTheme="minorHAnsi" w:cstheme="minorHAnsi"/>
          <w:bCs/>
          <w:iCs/>
        </w:rPr>
        <w:t>wspieranie rodziny i systemu pieczy zastępczej</w:t>
      </w:r>
    </w:p>
    <w:p w14:paraId="65E10E67" w14:textId="501C11F0" w:rsidR="008C7A44" w:rsidRPr="008C7A44" w:rsidRDefault="008C7A44" w:rsidP="00ED4B56">
      <w:pPr>
        <w:pStyle w:val="Akapitzlist"/>
        <w:numPr>
          <w:ilvl w:val="0"/>
          <w:numId w:val="27"/>
        </w:numPr>
        <w:suppressAutoHyphens w:val="0"/>
        <w:jc w:val="both"/>
        <w:rPr>
          <w:rFonts w:asciiTheme="minorHAnsi" w:hAnsiTheme="minorHAnsi" w:cstheme="minorHAnsi"/>
          <w:bCs/>
          <w:iCs/>
        </w:rPr>
      </w:pPr>
      <w:r w:rsidRPr="008C7A44">
        <w:rPr>
          <w:rFonts w:asciiTheme="minorHAnsi" w:hAnsiTheme="minorHAnsi" w:cstheme="minorHAnsi"/>
          <w:bCs/>
          <w:iCs/>
        </w:rPr>
        <w:t>działalność na rzecz integracji i reintegracji zawodowej i społecznej osób zagrożonych wykluczeniem społecznym</w:t>
      </w:r>
    </w:p>
    <w:p w14:paraId="6CAB6ECF" w14:textId="538CDD49" w:rsidR="008C7A44" w:rsidRPr="008C7A44" w:rsidRDefault="008C7A44" w:rsidP="00ED4B56">
      <w:pPr>
        <w:pStyle w:val="Akapitzlist"/>
        <w:numPr>
          <w:ilvl w:val="0"/>
          <w:numId w:val="27"/>
        </w:numPr>
        <w:suppressAutoHyphens w:val="0"/>
        <w:jc w:val="both"/>
        <w:rPr>
          <w:rFonts w:asciiTheme="minorHAnsi" w:hAnsiTheme="minorHAnsi" w:cstheme="minorHAnsi"/>
          <w:bCs/>
          <w:iCs/>
        </w:rPr>
      </w:pPr>
      <w:r w:rsidRPr="008C7A44">
        <w:rPr>
          <w:rFonts w:asciiTheme="minorHAnsi" w:hAnsiTheme="minorHAnsi" w:cstheme="minorHAnsi"/>
          <w:bCs/>
          <w:iCs/>
        </w:rPr>
        <w:t>działalność na rzecz osób w wieku emerytalnym</w:t>
      </w:r>
    </w:p>
    <w:p w14:paraId="00330EBA" w14:textId="1CC78D7E" w:rsidR="00780F76" w:rsidRDefault="008C7A44" w:rsidP="00780F76">
      <w:pPr>
        <w:pStyle w:val="Akapitzlist"/>
        <w:numPr>
          <w:ilvl w:val="0"/>
          <w:numId w:val="27"/>
        </w:numPr>
        <w:suppressAutoHyphens w:val="0"/>
        <w:jc w:val="both"/>
        <w:rPr>
          <w:rFonts w:asciiTheme="minorHAnsi" w:hAnsiTheme="minorHAnsi" w:cstheme="minorHAnsi"/>
          <w:bCs/>
          <w:iCs/>
        </w:rPr>
      </w:pPr>
      <w:r w:rsidRPr="008C7A44">
        <w:rPr>
          <w:rFonts w:asciiTheme="minorHAnsi" w:hAnsiTheme="minorHAnsi" w:cstheme="minorHAnsi"/>
          <w:bCs/>
          <w:iCs/>
        </w:rPr>
        <w:t>działalności na rzecz dzieci i młodzieży, w tym wypoczynku dzieci i młodzieży</w:t>
      </w:r>
      <w:r w:rsidR="00780F76">
        <w:rPr>
          <w:rFonts w:asciiTheme="minorHAnsi" w:hAnsiTheme="minorHAnsi" w:cstheme="minorHAnsi"/>
          <w:bCs/>
          <w:iCs/>
        </w:rPr>
        <w:t>.</w:t>
      </w:r>
    </w:p>
    <w:p w14:paraId="6A7FB8A5" w14:textId="77777777" w:rsidR="00780F76" w:rsidRDefault="00780F76" w:rsidP="00780F76">
      <w:pPr>
        <w:pStyle w:val="Akapitzlist"/>
        <w:suppressAutoHyphens w:val="0"/>
        <w:ind w:left="0"/>
        <w:jc w:val="both"/>
        <w:rPr>
          <w:rFonts w:asciiTheme="minorHAnsi" w:hAnsiTheme="minorHAnsi" w:cstheme="minorHAnsi"/>
          <w:bCs/>
          <w:iCs/>
        </w:rPr>
      </w:pPr>
    </w:p>
    <w:p w14:paraId="3944AA8B" w14:textId="27986781" w:rsidR="00780F76" w:rsidRPr="00780F76" w:rsidRDefault="00780F76" w:rsidP="00780F76">
      <w:pPr>
        <w:pStyle w:val="Akapitzlist"/>
        <w:suppressAutoHyphens w:val="0"/>
        <w:ind w:left="0"/>
        <w:jc w:val="both"/>
        <w:rPr>
          <w:rFonts w:asciiTheme="minorHAnsi" w:hAnsiTheme="minorHAnsi" w:cstheme="minorHAnsi"/>
          <w:bCs/>
          <w:iCs/>
        </w:rPr>
      </w:pPr>
      <w:r>
        <w:rPr>
          <w:rFonts w:asciiTheme="minorHAnsi" w:hAnsiTheme="minorHAnsi" w:cstheme="minorHAnsi"/>
          <w:bCs/>
          <w:iCs/>
        </w:rPr>
        <w:t xml:space="preserve">W ofercie na str. 1 w sekcji III „Opis zadania” w pkt. 1 „Tytuł zadania publicznego” wpisuje się tytuł zadania publicznego </w:t>
      </w:r>
      <w:r w:rsidRPr="00780F76">
        <w:rPr>
          <w:rFonts w:asciiTheme="minorHAnsi" w:hAnsiTheme="minorHAnsi" w:cstheme="minorHAnsi"/>
          <w:bCs/>
        </w:rPr>
        <w:t xml:space="preserve">zgodnie z Rozdziałem VI </w:t>
      </w:r>
      <w:r w:rsidRPr="00780F76">
        <w:rPr>
          <w:rFonts w:asciiTheme="minorHAnsi" w:hAnsiTheme="minorHAnsi" w:cstheme="minorHAnsi"/>
          <w:bCs/>
          <w:iCs/>
        </w:rPr>
        <w:t>Ogłoszenia</w:t>
      </w:r>
      <w:r>
        <w:rPr>
          <w:rFonts w:asciiTheme="minorHAnsi" w:hAnsiTheme="minorHAnsi" w:cstheme="minorHAnsi"/>
          <w:bCs/>
          <w:iCs/>
        </w:rPr>
        <w:t>.</w:t>
      </w:r>
    </w:p>
    <w:p w14:paraId="1A7C9623" w14:textId="16035744" w:rsidR="00B65D4E" w:rsidRDefault="00B65D4E" w:rsidP="00A26663">
      <w:pPr>
        <w:suppressAutoHyphens w:val="0"/>
        <w:jc w:val="both"/>
        <w:rPr>
          <w:rFonts w:asciiTheme="minorHAnsi" w:hAnsiTheme="minorHAnsi" w:cstheme="minorHAnsi"/>
        </w:rPr>
      </w:pPr>
    </w:p>
    <w:p w14:paraId="454E4A1E" w14:textId="77777777" w:rsidR="001D023D" w:rsidRDefault="001D023D" w:rsidP="00A26663">
      <w:pPr>
        <w:suppressAutoHyphens w:val="0"/>
        <w:jc w:val="both"/>
        <w:rPr>
          <w:rFonts w:asciiTheme="minorHAnsi" w:hAnsiTheme="minorHAnsi" w:cstheme="minorHAnsi"/>
          <w:b/>
        </w:rPr>
      </w:pPr>
    </w:p>
    <w:p w14:paraId="42713B3B" w14:textId="2E567188" w:rsidR="00B65D4E" w:rsidRPr="00B34246" w:rsidRDefault="00B65D4E" w:rsidP="00A26663">
      <w:pPr>
        <w:suppressAutoHyphens w:val="0"/>
        <w:jc w:val="both"/>
        <w:rPr>
          <w:rFonts w:asciiTheme="minorHAnsi" w:hAnsiTheme="minorHAnsi" w:cstheme="minorHAnsi"/>
          <w:b/>
        </w:rPr>
      </w:pPr>
      <w:r w:rsidRPr="00B34246">
        <w:rPr>
          <w:rFonts w:asciiTheme="minorHAnsi" w:hAnsiTheme="minorHAnsi" w:cstheme="minorHAnsi"/>
          <w:b/>
        </w:rPr>
        <w:t>Dodatkowe informacje:</w:t>
      </w:r>
    </w:p>
    <w:p w14:paraId="0CFA115E" w14:textId="31C33AB5" w:rsidR="00B65D4E" w:rsidRPr="00B34246" w:rsidRDefault="00B65D4E" w:rsidP="00ED4B56">
      <w:pPr>
        <w:pStyle w:val="Tekstpodstawowywcity"/>
        <w:numPr>
          <w:ilvl w:val="0"/>
          <w:numId w:val="16"/>
        </w:numPr>
        <w:spacing w:after="0"/>
        <w:jc w:val="both"/>
        <w:rPr>
          <w:rFonts w:asciiTheme="minorHAnsi" w:hAnsiTheme="minorHAnsi" w:cstheme="minorHAnsi"/>
        </w:rPr>
      </w:pPr>
      <w:r w:rsidRPr="00B34246">
        <w:rPr>
          <w:rFonts w:asciiTheme="minorHAnsi" w:hAnsiTheme="minorHAnsi" w:cstheme="minorHAnsi"/>
        </w:rPr>
        <w:t xml:space="preserve">We wszystkich zadaniach, w których podmiot korzysta z pracy specjalistów (psychologów, terapeutów, </w:t>
      </w:r>
      <w:proofErr w:type="spellStart"/>
      <w:r w:rsidRPr="00B34246">
        <w:rPr>
          <w:rFonts w:asciiTheme="minorHAnsi" w:hAnsiTheme="minorHAnsi" w:cstheme="minorHAnsi"/>
        </w:rPr>
        <w:t>socjoterapeutów</w:t>
      </w:r>
      <w:proofErr w:type="spellEnd"/>
      <w:r w:rsidRPr="00B34246">
        <w:rPr>
          <w:rFonts w:asciiTheme="minorHAnsi" w:hAnsiTheme="minorHAnsi" w:cstheme="minorHAnsi"/>
        </w:rPr>
        <w:t xml:space="preserve"> lub innych) i prowadzone są zajęcia </w:t>
      </w:r>
      <w:r w:rsidR="00A26663">
        <w:rPr>
          <w:rFonts w:asciiTheme="minorHAnsi" w:hAnsiTheme="minorHAnsi" w:cstheme="minorHAnsi"/>
        </w:rPr>
        <w:br/>
      </w:r>
      <w:r w:rsidRPr="00B34246">
        <w:rPr>
          <w:rFonts w:asciiTheme="minorHAnsi" w:hAnsiTheme="minorHAnsi" w:cstheme="minorHAnsi"/>
        </w:rPr>
        <w:t xml:space="preserve">o charakterze profilaktycznym i/lub terapeutycznym i/lub rehabilitacyjnym, należy opisać program ww. zajęć, zawierający: ilość godzin pracy specjalisty, rodzaj planowanych działań (tematy, metody pracy). Opis umieszczony powinien być </w:t>
      </w:r>
      <w:r w:rsidR="00A26663">
        <w:rPr>
          <w:rFonts w:asciiTheme="minorHAnsi" w:hAnsiTheme="minorHAnsi" w:cstheme="minorHAnsi"/>
        </w:rPr>
        <w:br/>
      </w:r>
      <w:r w:rsidRPr="00B34246">
        <w:rPr>
          <w:rFonts w:asciiTheme="minorHAnsi" w:hAnsiTheme="minorHAnsi" w:cstheme="minorHAnsi"/>
        </w:rPr>
        <w:t>w</w:t>
      </w:r>
      <w:r w:rsidRPr="00B34246">
        <w:rPr>
          <w:rFonts w:asciiTheme="minorHAnsi" w:hAnsiTheme="minorHAnsi" w:cstheme="minorHAnsi"/>
          <w:b/>
        </w:rPr>
        <w:t xml:space="preserve"> </w:t>
      </w:r>
      <w:r w:rsidR="00780F76">
        <w:rPr>
          <w:rFonts w:asciiTheme="minorHAnsi" w:hAnsiTheme="minorHAnsi" w:cstheme="minorHAnsi"/>
        </w:rPr>
        <w:t>sekcji</w:t>
      </w:r>
      <w:r w:rsidRPr="00B34246">
        <w:rPr>
          <w:rFonts w:asciiTheme="minorHAnsi" w:hAnsiTheme="minorHAnsi" w:cstheme="minorHAnsi"/>
        </w:rPr>
        <w:t xml:space="preserve"> </w:t>
      </w:r>
      <w:r w:rsidRPr="00B34246">
        <w:rPr>
          <w:rFonts w:asciiTheme="minorHAnsi" w:hAnsiTheme="minorHAnsi" w:cstheme="minorHAnsi"/>
          <w:i/>
        </w:rPr>
        <w:t>III. Opis zadania. Pkt. 3. Syntetyczny opis zadania</w:t>
      </w:r>
      <w:r w:rsidRPr="00B34246">
        <w:rPr>
          <w:rFonts w:asciiTheme="minorHAnsi" w:hAnsiTheme="minorHAnsi" w:cstheme="minorHAnsi"/>
        </w:rPr>
        <w:t xml:space="preserve"> Oferty. </w:t>
      </w:r>
    </w:p>
    <w:p w14:paraId="7078FFD6" w14:textId="1AB2D415" w:rsidR="00B65D4E" w:rsidRDefault="00B65D4E" w:rsidP="00ED4B56">
      <w:pPr>
        <w:pStyle w:val="Tekstpodstawowywcity"/>
        <w:numPr>
          <w:ilvl w:val="0"/>
          <w:numId w:val="16"/>
        </w:numPr>
        <w:spacing w:after="0"/>
        <w:jc w:val="both"/>
        <w:rPr>
          <w:rFonts w:asciiTheme="minorHAnsi" w:hAnsiTheme="minorHAnsi" w:cstheme="minorHAnsi"/>
        </w:rPr>
      </w:pPr>
      <w:r w:rsidRPr="00B34246">
        <w:rPr>
          <w:rFonts w:asciiTheme="minorHAnsi" w:hAnsiTheme="minorHAnsi" w:cstheme="minorHAnsi"/>
        </w:rPr>
        <w:t xml:space="preserve">Opis grupy adresatów, wraz ze wskazaniem przewidywanej (planowanej) liczby i wieku beneficjentów, należy umieścić w </w:t>
      </w:r>
      <w:r w:rsidR="00780F76">
        <w:rPr>
          <w:rFonts w:asciiTheme="minorHAnsi" w:hAnsiTheme="minorHAnsi" w:cstheme="minorHAnsi"/>
        </w:rPr>
        <w:t>sekcji</w:t>
      </w:r>
      <w:r w:rsidRPr="00B34246">
        <w:rPr>
          <w:rFonts w:asciiTheme="minorHAnsi" w:hAnsiTheme="minorHAnsi" w:cstheme="minorHAnsi"/>
        </w:rPr>
        <w:t xml:space="preserve"> </w:t>
      </w:r>
      <w:r w:rsidRPr="00B34246">
        <w:rPr>
          <w:rFonts w:asciiTheme="minorHAnsi" w:hAnsiTheme="minorHAnsi" w:cstheme="minorHAnsi"/>
          <w:i/>
        </w:rPr>
        <w:t>III. Opis zadania. Pkt. 3.</w:t>
      </w:r>
      <w:r w:rsidR="006B1614">
        <w:rPr>
          <w:rFonts w:asciiTheme="minorHAnsi" w:hAnsiTheme="minorHAnsi" w:cstheme="minorHAnsi"/>
          <w:i/>
        </w:rPr>
        <w:t xml:space="preserve"> </w:t>
      </w:r>
      <w:r w:rsidRPr="00B34246">
        <w:rPr>
          <w:rFonts w:asciiTheme="minorHAnsi" w:hAnsiTheme="minorHAnsi" w:cstheme="minorHAnsi"/>
          <w:i/>
        </w:rPr>
        <w:t>Syntetyczny opis zadania</w:t>
      </w:r>
      <w:r w:rsidRPr="00B34246">
        <w:rPr>
          <w:rFonts w:asciiTheme="minorHAnsi" w:hAnsiTheme="minorHAnsi" w:cstheme="minorHAnsi"/>
        </w:rPr>
        <w:t xml:space="preserve"> Oferty.</w:t>
      </w:r>
    </w:p>
    <w:p w14:paraId="07DD67B6" w14:textId="007FE378" w:rsidR="00850C42" w:rsidRPr="00B34246" w:rsidRDefault="005C18C8" w:rsidP="00ED4B56">
      <w:pPr>
        <w:pStyle w:val="Tekstpodstawowywcity"/>
        <w:numPr>
          <w:ilvl w:val="0"/>
          <w:numId w:val="16"/>
        </w:numPr>
        <w:spacing w:after="0"/>
        <w:jc w:val="both"/>
        <w:rPr>
          <w:rFonts w:asciiTheme="minorHAnsi" w:hAnsiTheme="minorHAnsi" w:cstheme="minorHAnsi"/>
        </w:rPr>
      </w:pPr>
      <w:r>
        <w:rPr>
          <w:rFonts w:asciiTheme="minorHAnsi" w:hAnsiTheme="minorHAnsi" w:cstheme="minorHAnsi"/>
        </w:rPr>
        <w:t xml:space="preserve">Opis zakładanych rezultatów realizacji zadania publicznego </w:t>
      </w:r>
      <w:r w:rsidR="006B1614">
        <w:rPr>
          <w:rFonts w:asciiTheme="minorHAnsi" w:hAnsiTheme="minorHAnsi" w:cstheme="minorHAnsi"/>
        </w:rPr>
        <w:t xml:space="preserve">– w Ofercie w </w:t>
      </w:r>
      <w:r w:rsidR="00780F76">
        <w:rPr>
          <w:rFonts w:asciiTheme="minorHAnsi" w:hAnsiTheme="minorHAnsi" w:cstheme="minorHAnsi"/>
          <w:i/>
        </w:rPr>
        <w:t>sekcji</w:t>
      </w:r>
      <w:r w:rsidR="006B1614" w:rsidRPr="006B1614">
        <w:rPr>
          <w:rFonts w:asciiTheme="minorHAnsi" w:hAnsiTheme="minorHAnsi" w:cstheme="minorHAnsi"/>
          <w:i/>
        </w:rPr>
        <w:t xml:space="preserve"> III. Opis zadania. Pkt 5</w:t>
      </w:r>
      <w:r w:rsidR="006B1614">
        <w:rPr>
          <w:rFonts w:asciiTheme="minorHAnsi" w:hAnsiTheme="minorHAnsi" w:cstheme="minorHAnsi"/>
          <w:i/>
        </w:rPr>
        <w:t xml:space="preserve">. Opis zakładanych rezultatów realizacji zadania publicznego </w:t>
      </w:r>
      <w:r w:rsidR="006B1614">
        <w:rPr>
          <w:rFonts w:asciiTheme="minorHAnsi" w:hAnsiTheme="minorHAnsi" w:cstheme="minorHAnsi"/>
        </w:rPr>
        <w:t xml:space="preserve">należy opisać </w:t>
      </w:r>
      <w:r w:rsidR="00062C6B">
        <w:rPr>
          <w:rFonts w:asciiTheme="minorHAnsi" w:hAnsiTheme="minorHAnsi" w:cstheme="minorHAnsi"/>
        </w:rPr>
        <w:t>efekty realizacji oferty, zmianę społeczną osiągniętą poprzez realizację zadania oraz trwałość rezultatów zadania.</w:t>
      </w:r>
      <w:r w:rsidR="006B1614">
        <w:rPr>
          <w:rFonts w:asciiTheme="minorHAnsi" w:hAnsiTheme="minorHAnsi" w:cstheme="minorHAnsi"/>
        </w:rPr>
        <w:t xml:space="preserve">  </w:t>
      </w:r>
      <w:r>
        <w:rPr>
          <w:rFonts w:asciiTheme="minorHAnsi" w:hAnsiTheme="minorHAnsi" w:cstheme="minorHAnsi"/>
        </w:rPr>
        <w:t xml:space="preserve"> </w:t>
      </w:r>
    </w:p>
    <w:p w14:paraId="6CFBB9E3" w14:textId="649672EB" w:rsidR="00B65D4E" w:rsidRPr="00B34246" w:rsidRDefault="00B65D4E" w:rsidP="00ED4B56">
      <w:pPr>
        <w:pStyle w:val="Tekstpodstawowywcity"/>
        <w:numPr>
          <w:ilvl w:val="0"/>
          <w:numId w:val="16"/>
        </w:numPr>
        <w:spacing w:after="0"/>
        <w:jc w:val="both"/>
        <w:rPr>
          <w:rFonts w:asciiTheme="minorHAnsi" w:hAnsiTheme="minorHAnsi" w:cstheme="minorHAnsi"/>
        </w:rPr>
      </w:pPr>
      <w:r w:rsidRPr="00B34246">
        <w:rPr>
          <w:rFonts w:asciiTheme="minorHAnsi" w:hAnsiTheme="minorHAnsi" w:cstheme="minorHAnsi"/>
        </w:rPr>
        <w:t>Przeprowadzenie monitorowania rezultatów  – w Ofercie w</w:t>
      </w:r>
      <w:r w:rsidR="00780F76">
        <w:rPr>
          <w:rFonts w:asciiTheme="minorHAnsi" w:hAnsiTheme="minorHAnsi" w:cstheme="minorHAnsi"/>
        </w:rPr>
        <w:t xml:space="preserve"> sekcji</w:t>
      </w:r>
      <w:r w:rsidRPr="00B34246">
        <w:rPr>
          <w:rFonts w:asciiTheme="minorHAnsi" w:hAnsiTheme="minorHAnsi" w:cstheme="minorHAnsi"/>
        </w:rPr>
        <w:t xml:space="preserve">. </w:t>
      </w:r>
      <w:r w:rsidR="00850C42">
        <w:rPr>
          <w:rFonts w:asciiTheme="minorHAnsi" w:hAnsiTheme="minorHAnsi" w:cstheme="minorHAnsi"/>
          <w:i/>
        </w:rPr>
        <w:t>III. Opis zadania. Pkt 6</w:t>
      </w:r>
      <w:r w:rsidRPr="00B34246">
        <w:rPr>
          <w:rFonts w:asciiTheme="minorHAnsi" w:hAnsiTheme="minorHAnsi" w:cstheme="minorHAnsi"/>
          <w:i/>
        </w:rPr>
        <w:t xml:space="preserve">. </w:t>
      </w:r>
      <w:r w:rsidR="00850C42">
        <w:rPr>
          <w:rFonts w:asciiTheme="minorHAnsi" w:hAnsiTheme="minorHAnsi" w:cstheme="minorHAnsi"/>
          <w:i/>
        </w:rPr>
        <w:t>Dodatkowe informacje dotyczące rezultatów realizacji zadania publicznego</w:t>
      </w:r>
      <w:r w:rsidRPr="00B34246">
        <w:rPr>
          <w:rFonts w:asciiTheme="minorHAnsi" w:hAnsiTheme="minorHAnsi" w:cstheme="minorHAnsi"/>
          <w:i/>
        </w:rPr>
        <w:t xml:space="preserve">, </w:t>
      </w:r>
      <w:r w:rsidRPr="00850C42">
        <w:rPr>
          <w:rFonts w:asciiTheme="minorHAnsi" w:hAnsiTheme="minorHAnsi" w:cstheme="minorHAnsi"/>
        </w:rPr>
        <w:t xml:space="preserve">należy wskazać </w:t>
      </w:r>
      <w:r w:rsidRPr="00B34246">
        <w:rPr>
          <w:rFonts w:asciiTheme="minorHAnsi" w:hAnsiTheme="minorHAnsi" w:cstheme="minorHAnsi"/>
        </w:rPr>
        <w:t xml:space="preserve">w jaki sposób będą monitorowane rezultaty, czyli opisać co będzie źródłem informacji o rezultatach np. test wiedzy, ankieta ewaluacyjna, inne w zależności od specyfiki zadania. </w:t>
      </w:r>
    </w:p>
    <w:p w14:paraId="10173121" w14:textId="2920CB63" w:rsidR="00B65D4E" w:rsidRPr="00B34246" w:rsidRDefault="00B65D4E" w:rsidP="00ED4B56">
      <w:pPr>
        <w:pStyle w:val="Tekstpodstawowywcity"/>
        <w:numPr>
          <w:ilvl w:val="0"/>
          <w:numId w:val="16"/>
        </w:numPr>
        <w:spacing w:after="0"/>
        <w:contextualSpacing/>
        <w:jc w:val="both"/>
        <w:rPr>
          <w:rFonts w:asciiTheme="minorHAnsi" w:hAnsiTheme="minorHAnsi" w:cstheme="minorHAnsi"/>
        </w:rPr>
      </w:pPr>
      <w:r w:rsidRPr="00B34246">
        <w:rPr>
          <w:rFonts w:asciiTheme="minorHAnsi" w:hAnsiTheme="minorHAnsi" w:cstheme="minorHAnsi"/>
        </w:rPr>
        <w:t xml:space="preserve">Doświadczenie Oferenta należy opisać w </w:t>
      </w:r>
      <w:r w:rsidR="00780F76">
        <w:rPr>
          <w:rFonts w:asciiTheme="minorHAnsi" w:hAnsiTheme="minorHAnsi" w:cstheme="minorHAnsi"/>
        </w:rPr>
        <w:t>sekcji</w:t>
      </w:r>
      <w:r w:rsidRPr="00B34246">
        <w:rPr>
          <w:rFonts w:asciiTheme="minorHAnsi" w:hAnsiTheme="minorHAnsi" w:cstheme="minorHAnsi"/>
        </w:rPr>
        <w:t xml:space="preserve"> </w:t>
      </w:r>
      <w:r w:rsidRPr="00B34246">
        <w:rPr>
          <w:rFonts w:asciiTheme="minorHAnsi" w:hAnsiTheme="minorHAnsi" w:cstheme="minorHAnsi"/>
          <w:i/>
        </w:rPr>
        <w:t xml:space="preserve">IV </w:t>
      </w:r>
      <w:r w:rsidRPr="00B34246">
        <w:rPr>
          <w:rFonts w:asciiTheme="minorHAnsi" w:hAnsiTheme="minorHAnsi" w:cstheme="minorHAnsi"/>
        </w:rPr>
        <w:t>Oferty</w:t>
      </w:r>
      <w:r w:rsidRPr="00B34246">
        <w:rPr>
          <w:rFonts w:asciiTheme="minorHAnsi" w:hAnsiTheme="minorHAnsi" w:cstheme="minorHAnsi"/>
          <w:i/>
        </w:rPr>
        <w:t xml:space="preserve">: Charakterystyka oferenta. Pkt 1. Informacje o wcześniejszej działalności oferenta , w szczególności w zakresie, którego dotyczy zadanie. </w:t>
      </w:r>
    </w:p>
    <w:p w14:paraId="64C4759C" w14:textId="358BD054" w:rsidR="00B65D4E" w:rsidRPr="00B34246" w:rsidRDefault="00B65D4E" w:rsidP="00ED4B56">
      <w:pPr>
        <w:pStyle w:val="Tekstpodstawowywcity"/>
        <w:numPr>
          <w:ilvl w:val="0"/>
          <w:numId w:val="16"/>
        </w:numPr>
        <w:spacing w:after="0"/>
        <w:contextualSpacing/>
        <w:jc w:val="both"/>
        <w:rPr>
          <w:rFonts w:asciiTheme="minorHAnsi" w:hAnsiTheme="minorHAnsi" w:cstheme="minorHAnsi"/>
        </w:rPr>
      </w:pPr>
      <w:r w:rsidRPr="00B34246">
        <w:rPr>
          <w:rFonts w:asciiTheme="minorHAnsi" w:hAnsiTheme="minorHAnsi" w:cstheme="minorHAnsi"/>
        </w:rPr>
        <w:t xml:space="preserve">Kwalifikacje kadry należy opisać w </w:t>
      </w:r>
      <w:r w:rsidR="00780F76">
        <w:rPr>
          <w:rFonts w:asciiTheme="minorHAnsi" w:hAnsiTheme="minorHAnsi" w:cstheme="minorHAnsi"/>
        </w:rPr>
        <w:t>sekcji</w:t>
      </w:r>
      <w:r w:rsidRPr="00B34246">
        <w:rPr>
          <w:rFonts w:asciiTheme="minorHAnsi" w:hAnsiTheme="minorHAnsi" w:cstheme="minorHAnsi"/>
        </w:rPr>
        <w:t xml:space="preserve"> </w:t>
      </w:r>
      <w:r w:rsidRPr="00B34246">
        <w:rPr>
          <w:rFonts w:asciiTheme="minorHAnsi" w:hAnsiTheme="minorHAnsi" w:cstheme="minorHAnsi"/>
          <w:i/>
        </w:rPr>
        <w:t xml:space="preserve">IV </w:t>
      </w:r>
      <w:r w:rsidRPr="00B34246">
        <w:rPr>
          <w:rFonts w:asciiTheme="minorHAnsi" w:hAnsiTheme="minorHAnsi" w:cstheme="minorHAnsi"/>
        </w:rPr>
        <w:t>Oferty</w:t>
      </w:r>
      <w:r w:rsidRPr="00B34246">
        <w:rPr>
          <w:rFonts w:asciiTheme="minorHAnsi" w:hAnsiTheme="minorHAnsi" w:cstheme="minorHAnsi"/>
          <w:i/>
        </w:rPr>
        <w:t xml:space="preserve">: Charakterystyka oferenta. Pkt. 2. Zasoby kadrowe, rzeczowe i finansowe oferenta, które będą wykorzystane przy realizacji zadania. </w:t>
      </w:r>
      <w:r w:rsidRPr="00B34246">
        <w:rPr>
          <w:rFonts w:asciiTheme="minorHAnsi" w:hAnsiTheme="minorHAnsi" w:cstheme="minorHAnsi"/>
        </w:rPr>
        <w:t xml:space="preserve">W Ofercie nie należy umieszczać danych osobowych osób wykonujących zadanie, w tym imion i nazwisk, kopii dokumentów tożsamości, kopii innych dokumentów np. dyplomów ukończenia studiów, kursów, orzeczeń </w:t>
      </w:r>
      <w:r w:rsidR="00A26663">
        <w:rPr>
          <w:rFonts w:asciiTheme="minorHAnsi" w:hAnsiTheme="minorHAnsi" w:cstheme="minorHAnsi"/>
        </w:rPr>
        <w:br/>
      </w:r>
      <w:r w:rsidRPr="00B34246">
        <w:rPr>
          <w:rFonts w:asciiTheme="minorHAnsi" w:hAnsiTheme="minorHAnsi" w:cstheme="minorHAnsi"/>
        </w:rPr>
        <w:t xml:space="preserve">o niepełnosprawności etc. Opis kadry powinien zawierać kwalifikacje i posiadane doświadczenie potwierdzające możliwość realizowania danego działania przez kadrę. Ponadto powinien zawierać wskazanie funkcji w projekcie z uwzględnieniem wolontariuszy oraz członków organizacji świadczących prace społeczne.  </w:t>
      </w:r>
    </w:p>
    <w:p w14:paraId="7CA47F18" w14:textId="51B2E0DC" w:rsidR="00A26663" w:rsidRPr="00A26663" w:rsidRDefault="00B65D4E" w:rsidP="00ED4B56">
      <w:pPr>
        <w:pStyle w:val="Tekstpodstawowywcity"/>
        <w:numPr>
          <w:ilvl w:val="0"/>
          <w:numId w:val="16"/>
        </w:numPr>
        <w:contextualSpacing/>
        <w:jc w:val="both"/>
        <w:rPr>
          <w:rFonts w:asciiTheme="minorHAnsi" w:hAnsiTheme="minorHAnsi" w:cstheme="minorHAnsi"/>
          <w:iCs/>
        </w:rPr>
      </w:pPr>
      <w:r w:rsidRPr="00B34246">
        <w:rPr>
          <w:rFonts w:asciiTheme="minorHAnsi" w:hAnsiTheme="minorHAnsi" w:cstheme="minorHAnsi"/>
        </w:rPr>
        <w:t xml:space="preserve">Oferent w </w:t>
      </w:r>
      <w:r w:rsidR="00780F76">
        <w:rPr>
          <w:rFonts w:asciiTheme="minorHAnsi" w:hAnsiTheme="minorHAnsi" w:cstheme="minorHAnsi"/>
        </w:rPr>
        <w:t>sekcji</w:t>
      </w:r>
      <w:r w:rsidRPr="00B34246">
        <w:rPr>
          <w:rFonts w:asciiTheme="minorHAnsi" w:hAnsiTheme="minorHAnsi" w:cstheme="minorHAnsi"/>
        </w:rPr>
        <w:t xml:space="preserve"> </w:t>
      </w:r>
      <w:r w:rsidRPr="00B34246">
        <w:rPr>
          <w:rFonts w:asciiTheme="minorHAnsi" w:hAnsiTheme="minorHAnsi" w:cstheme="minorHAnsi"/>
          <w:i/>
        </w:rPr>
        <w:t xml:space="preserve">IV </w:t>
      </w:r>
      <w:r w:rsidRPr="00B34246">
        <w:rPr>
          <w:rFonts w:asciiTheme="minorHAnsi" w:hAnsiTheme="minorHAnsi" w:cstheme="minorHAnsi"/>
        </w:rPr>
        <w:t>Oferty</w:t>
      </w:r>
      <w:r w:rsidRPr="00B34246">
        <w:rPr>
          <w:rFonts w:asciiTheme="minorHAnsi" w:hAnsiTheme="minorHAnsi" w:cstheme="minorHAnsi"/>
          <w:i/>
        </w:rPr>
        <w:t xml:space="preserve">: Charakterystyka oferenta. Pkt. 2. Zasoby kadrowe, rzeczowe i finansowe oferenta, które będą wykorzystane przy realizacji zadania </w:t>
      </w:r>
      <w:r w:rsidRPr="00B34246">
        <w:rPr>
          <w:rFonts w:asciiTheme="minorHAnsi" w:hAnsiTheme="minorHAnsi" w:cstheme="minorHAnsi"/>
          <w:iCs/>
        </w:rPr>
        <w:t xml:space="preserve">zobowiązany jest opisać jakie zasoby rzeczowe zostaną wykorzystane do realizacji zadania (bez </w:t>
      </w:r>
      <w:r w:rsidRPr="00B34246">
        <w:rPr>
          <w:rFonts w:asciiTheme="minorHAnsi" w:hAnsiTheme="minorHAnsi" w:cstheme="minorHAnsi"/>
          <w:iCs/>
        </w:rPr>
        <w:lastRenderedPageBreak/>
        <w:t xml:space="preserve">dokonywania ich wyceny) oraz opisać wkład finansowy, który wykaże </w:t>
      </w:r>
      <w:r w:rsidR="00A26663">
        <w:rPr>
          <w:rFonts w:asciiTheme="minorHAnsi" w:hAnsiTheme="minorHAnsi" w:cstheme="minorHAnsi"/>
          <w:iCs/>
        </w:rPr>
        <w:br/>
      </w:r>
      <w:r w:rsidRPr="00B34246">
        <w:rPr>
          <w:rFonts w:asciiTheme="minorHAnsi" w:hAnsiTheme="minorHAnsi" w:cstheme="minorHAnsi"/>
          <w:iCs/>
        </w:rPr>
        <w:t xml:space="preserve">w budżecie w </w:t>
      </w:r>
      <w:r w:rsidR="00780F76">
        <w:rPr>
          <w:rFonts w:asciiTheme="minorHAnsi" w:hAnsiTheme="minorHAnsi" w:cstheme="minorHAnsi"/>
          <w:iCs/>
        </w:rPr>
        <w:t>sekcji</w:t>
      </w:r>
      <w:r w:rsidRPr="00B34246">
        <w:rPr>
          <w:rFonts w:asciiTheme="minorHAnsi" w:hAnsiTheme="minorHAnsi" w:cstheme="minorHAnsi"/>
          <w:iCs/>
        </w:rPr>
        <w:t xml:space="preserve"> V.B Oferty.</w:t>
      </w:r>
    </w:p>
    <w:p w14:paraId="7A87880D" w14:textId="77777777" w:rsidR="00A26663" w:rsidRPr="00A26663" w:rsidRDefault="00A26663" w:rsidP="00ED4B56">
      <w:pPr>
        <w:pStyle w:val="Tekstpodstawowywcity"/>
        <w:numPr>
          <w:ilvl w:val="0"/>
          <w:numId w:val="16"/>
        </w:numPr>
        <w:contextualSpacing/>
        <w:jc w:val="both"/>
        <w:rPr>
          <w:rFonts w:asciiTheme="minorHAnsi" w:hAnsiTheme="minorHAnsi" w:cstheme="minorHAnsi"/>
          <w:iCs/>
        </w:rPr>
      </w:pPr>
      <w:r w:rsidRPr="00A26663">
        <w:rPr>
          <w:rFonts w:asciiTheme="minorHAnsi" w:hAnsiTheme="minorHAnsi" w:cstheme="minorHAnsi"/>
          <w:iCs/>
        </w:rPr>
        <w:t xml:space="preserve">Oferta powinna uwzględnić warunki realizacji określonych działań związane </w:t>
      </w:r>
      <w:r w:rsidRPr="00A26663">
        <w:rPr>
          <w:rFonts w:asciiTheme="minorHAnsi" w:hAnsiTheme="minorHAnsi" w:cstheme="minorHAnsi"/>
          <w:iCs/>
        </w:rPr>
        <w:br/>
        <w:t>z bieżącą sytuacją epidemiologiczną w kraju, które ustanowiono przepisami w sprawie ustanowienia określonych nakazów i zakazów w związku z wystąpieniem stanu zagrożenia epidemicznego czy stanu epidemii w Polsce.</w:t>
      </w:r>
    </w:p>
    <w:p w14:paraId="3C7B4918" w14:textId="77777777" w:rsidR="00A26663" w:rsidRPr="00A26663" w:rsidRDefault="00A26663" w:rsidP="00ED4B56">
      <w:pPr>
        <w:pStyle w:val="Tekstpodstawowywcity"/>
        <w:numPr>
          <w:ilvl w:val="0"/>
          <w:numId w:val="16"/>
        </w:numPr>
        <w:contextualSpacing/>
        <w:jc w:val="both"/>
        <w:rPr>
          <w:rFonts w:asciiTheme="minorHAnsi" w:hAnsiTheme="minorHAnsi" w:cstheme="minorHAnsi"/>
          <w:iCs/>
        </w:rPr>
      </w:pPr>
      <w:r w:rsidRPr="00A26663">
        <w:rPr>
          <w:rFonts w:asciiTheme="minorHAnsi" w:hAnsiTheme="minorHAnsi" w:cstheme="minorHAnsi"/>
          <w:iCs/>
        </w:rPr>
        <w:t xml:space="preserve">Podpisywanie umów będzie w całości uzależnione od spełnienia wymagań związanych </w:t>
      </w:r>
      <w:r w:rsidRPr="00A26663">
        <w:rPr>
          <w:rFonts w:asciiTheme="minorHAnsi" w:hAnsiTheme="minorHAnsi" w:cstheme="minorHAnsi"/>
          <w:iCs/>
        </w:rPr>
        <w:br/>
        <w:t>z sytuacją epidemiologiczną w kraju, które ustanowiono przepisami w sprawie ustanowienia określonych nakazów i zakazów w związku z wystąpieniem stanu zagrożenia epidemicznego czy stanu epidemii w Polsce.</w:t>
      </w:r>
    </w:p>
    <w:p w14:paraId="60AFE69F" w14:textId="2D76A3FD" w:rsidR="00A26663" w:rsidRPr="00A26663" w:rsidRDefault="00A26663" w:rsidP="00ED4B56">
      <w:pPr>
        <w:pStyle w:val="Tekstpodstawowywcity"/>
        <w:numPr>
          <w:ilvl w:val="0"/>
          <w:numId w:val="16"/>
        </w:numPr>
        <w:contextualSpacing/>
        <w:jc w:val="both"/>
        <w:rPr>
          <w:rFonts w:asciiTheme="minorHAnsi" w:hAnsiTheme="minorHAnsi" w:cstheme="minorHAnsi"/>
          <w:iCs/>
        </w:rPr>
      </w:pPr>
      <w:r w:rsidRPr="00A26663">
        <w:rPr>
          <w:rFonts w:asciiTheme="minorHAnsi" w:hAnsiTheme="minorHAnsi" w:cstheme="minorHAnsi"/>
          <w:iCs/>
        </w:rPr>
        <w:t xml:space="preserve">W przypadku dalszego występowania stanu epidemii (bądź wprowadzenia stanu zagrożenia epidemicznego) wywołanego zakażeniami wirusem SARS-CoV-2 w Polsce, realizator zadania publicznego, którego dotyczy ogłoszenie, będzie zobowiązany do realizacji zadania zgodnie z obowiązującymi przepisami prawa, wydanego przez organy administracji rządowej, w szczególności rozporządzeniami Rady Ministrów i Ministra Zdrowia oraz wytycznymi Głównego Inspektoratu Sanitarnego, jakie mogą obowiązywać w czasie realizacji zadania. Okoliczności te należy uwzględnić </w:t>
      </w:r>
      <w:r>
        <w:rPr>
          <w:rFonts w:asciiTheme="minorHAnsi" w:hAnsiTheme="minorHAnsi" w:cstheme="minorHAnsi"/>
          <w:iCs/>
        </w:rPr>
        <w:br/>
      </w:r>
      <w:r w:rsidRPr="00A26663">
        <w:rPr>
          <w:rFonts w:asciiTheme="minorHAnsi" w:hAnsiTheme="minorHAnsi" w:cstheme="minorHAnsi"/>
          <w:iCs/>
        </w:rPr>
        <w:t>w planowanych działaniach, czego konsekwencją może być konieczność opracowania specjalnego regulaminu dla uczestników dot. zasad udziału w programie, zakup środków do dezynfekcji/środków ochrony, wdrożenie specjalnych procedur bezpieczeństwa przy organizacji i realizacji poszczególnych zadań, jak również aktualizacja i modyfikacja przedstawionej oferty konkursowej. </w:t>
      </w:r>
    </w:p>
    <w:p w14:paraId="572F57D9" w14:textId="77777777" w:rsidR="00A26663" w:rsidRPr="00A26663" w:rsidRDefault="00A26663" w:rsidP="00A26663">
      <w:pPr>
        <w:pStyle w:val="Tekstpodstawowywcity"/>
        <w:ind w:left="720"/>
        <w:contextualSpacing/>
        <w:jc w:val="both"/>
        <w:rPr>
          <w:rFonts w:asciiTheme="minorHAnsi" w:hAnsiTheme="minorHAnsi" w:cstheme="minorHAnsi"/>
          <w:iCs/>
        </w:rPr>
      </w:pPr>
      <w:r w:rsidRPr="00A26663">
        <w:rPr>
          <w:rFonts w:asciiTheme="minorHAnsi" w:hAnsiTheme="minorHAnsi" w:cstheme="minorHAnsi"/>
          <w:iCs/>
        </w:rPr>
        <w:t>Zaleca się przedstawienie możliwości przeprowadzenia zadania w sytuacji ograniczeń związanych z epidemią. </w:t>
      </w:r>
    </w:p>
    <w:p w14:paraId="1F6D5E7F" w14:textId="77777777" w:rsidR="00B65D4E" w:rsidRPr="00B34246" w:rsidRDefault="00B65D4E" w:rsidP="00A26663">
      <w:pPr>
        <w:suppressAutoHyphens w:val="0"/>
        <w:jc w:val="both"/>
        <w:rPr>
          <w:rFonts w:asciiTheme="minorHAnsi" w:hAnsiTheme="minorHAnsi" w:cstheme="minorHAnsi"/>
        </w:rPr>
      </w:pPr>
    </w:p>
    <w:p w14:paraId="41CEEDFA" w14:textId="77777777" w:rsidR="00B65D4E" w:rsidRPr="006C22A9" w:rsidRDefault="00B65D4E" w:rsidP="00ED4B56">
      <w:pPr>
        <w:pStyle w:val="Akapitzlist"/>
        <w:numPr>
          <w:ilvl w:val="0"/>
          <w:numId w:val="23"/>
        </w:numPr>
        <w:suppressAutoHyphens w:val="0"/>
        <w:jc w:val="both"/>
        <w:rPr>
          <w:rFonts w:asciiTheme="minorHAnsi" w:hAnsiTheme="minorHAnsi" w:cstheme="minorHAnsi"/>
        </w:rPr>
      </w:pPr>
      <w:r w:rsidRPr="006C22A9">
        <w:rPr>
          <w:rFonts w:asciiTheme="minorHAnsi" w:hAnsiTheme="minorHAnsi" w:cstheme="minorHAnsi"/>
        </w:rPr>
        <w:t xml:space="preserve">Do </w:t>
      </w:r>
      <w:r w:rsidRPr="006C22A9">
        <w:rPr>
          <w:rFonts w:asciiTheme="minorHAnsi" w:hAnsiTheme="minorHAnsi" w:cstheme="minorHAnsi"/>
          <w:b/>
        </w:rPr>
        <w:t>oferty</w:t>
      </w:r>
      <w:r w:rsidRPr="006C22A9">
        <w:rPr>
          <w:rFonts w:asciiTheme="minorHAnsi" w:hAnsiTheme="minorHAnsi" w:cstheme="minorHAnsi"/>
        </w:rPr>
        <w:t xml:space="preserve"> należy dołączyć: </w:t>
      </w:r>
    </w:p>
    <w:p w14:paraId="3A8C605E" w14:textId="77777777" w:rsidR="00B65D4E" w:rsidRPr="00B34246" w:rsidRDefault="00B65D4E" w:rsidP="00ED4B56">
      <w:pPr>
        <w:pStyle w:val="Akapitzlist"/>
        <w:numPr>
          <w:ilvl w:val="0"/>
          <w:numId w:val="24"/>
        </w:numPr>
        <w:tabs>
          <w:tab w:val="left" w:pos="317"/>
        </w:tabs>
        <w:jc w:val="both"/>
        <w:rPr>
          <w:rFonts w:asciiTheme="minorHAnsi" w:hAnsiTheme="minorHAnsi" w:cstheme="minorHAnsi"/>
        </w:rPr>
      </w:pPr>
      <w:r w:rsidRPr="00B34246">
        <w:rPr>
          <w:rFonts w:asciiTheme="minorHAnsi" w:hAnsiTheme="minorHAnsi" w:cstheme="minorHAnsi"/>
        </w:rPr>
        <w:t xml:space="preserve">Oświadczenie o prowadzeniu statutowej działalności w obszarze, w który wpisuje się wnioskowane zadanie. </w:t>
      </w:r>
    </w:p>
    <w:p w14:paraId="417DDD73" w14:textId="77777777" w:rsidR="00F94AD8" w:rsidRDefault="00B65D4E" w:rsidP="00ED4B56">
      <w:pPr>
        <w:pStyle w:val="Akapitzlist"/>
        <w:numPr>
          <w:ilvl w:val="0"/>
          <w:numId w:val="24"/>
        </w:numPr>
        <w:tabs>
          <w:tab w:val="left" w:pos="317"/>
        </w:tabs>
        <w:jc w:val="both"/>
        <w:rPr>
          <w:rFonts w:asciiTheme="minorHAnsi" w:hAnsiTheme="minorHAnsi" w:cstheme="minorHAnsi"/>
        </w:rPr>
      </w:pPr>
      <w:r w:rsidRPr="00B34246">
        <w:rPr>
          <w:rFonts w:asciiTheme="minorHAnsi" w:hAnsiTheme="minorHAnsi" w:cstheme="minorHAnsi"/>
        </w:rPr>
        <w:t>Dokument stanowiący o podstawie działalności podmiotu:</w:t>
      </w:r>
    </w:p>
    <w:p w14:paraId="3659DA1B" w14:textId="20ADA9D4" w:rsidR="00B65D4E" w:rsidRPr="00244E07" w:rsidRDefault="00F94AD8" w:rsidP="00ED4B56">
      <w:pPr>
        <w:pStyle w:val="Akapitzlist"/>
        <w:numPr>
          <w:ilvl w:val="0"/>
          <w:numId w:val="26"/>
        </w:numPr>
        <w:tabs>
          <w:tab w:val="left" w:pos="317"/>
        </w:tabs>
        <w:ind w:left="1134" w:hanging="425"/>
        <w:jc w:val="both"/>
        <w:rPr>
          <w:rFonts w:asciiTheme="minorHAnsi" w:hAnsiTheme="minorHAnsi" w:cstheme="minorHAnsi"/>
          <w:bCs/>
        </w:rPr>
      </w:pPr>
      <w:r w:rsidRPr="00F94AD8">
        <w:rPr>
          <w:rFonts w:asciiTheme="minorHAnsi" w:hAnsiTheme="minorHAnsi" w:cstheme="minorHAnsi"/>
        </w:rPr>
        <w:t xml:space="preserve">w przypadku stowarzyszeń, fundacji, organizacji pożytku publicznego, stowarzyszeń jednostek samorządu terytorialnego – </w:t>
      </w:r>
      <w:r w:rsidRPr="00244E07">
        <w:rPr>
          <w:rFonts w:asciiTheme="minorHAnsi" w:hAnsiTheme="minorHAnsi" w:cstheme="minorHAnsi"/>
          <w:bCs/>
        </w:rPr>
        <w:t xml:space="preserve">aktualny odpis/wydruk </w:t>
      </w:r>
      <w:r w:rsidRPr="00244E07">
        <w:rPr>
          <w:rFonts w:asciiTheme="minorHAnsi" w:hAnsiTheme="minorHAnsi" w:cstheme="minorHAnsi"/>
          <w:bCs/>
        </w:rPr>
        <w:br/>
        <w:t>z Krajowego Rejestru Sądowego;</w:t>
      </w:r>
    </w:p>
    <w:p w14:paraId="3010FD20" w14:textId="4158F997" w:rsidR="00B65D4E" w:rsidRPr="00B34246" w:rsidRDefault="00B65D4E" w:rsidP="00ED4B56">
      <w:pPr>
        <w:numPr>
          <w:ilvl w:val="0"/>
          <w:numId w:val="17"/>
        </w:numPr>
        <w:suppressAutoHyphens w:val="0"/>
        <w:jc w:val="both"/>
        <w:rPr>
          <w:rFonts w:asciiTheme="minorHAnsi" w:hAnsiTheme="minorHAnsi" w:cstheme="minorHAnsi"/>
        </w:rPr>
      </w:pPr>
      <w:r w:rsidRPr="00B34246">
        <w:rPr>
          <w:rFonts w:asciiTheme="minorHAnsi" w:hAnsiTheme="minorHAnsi" w:cstheme="minorHAnsi"/>
        </w:rPr>
        <w:t>w przypadku gdy Oferent nie podlega wpisowi do Krajowego Rejestru Sądowego – potwierdzona za zgodność z oryginałem kopia aktualnego wyciągu z innego rejestru lub ewidencji, lub inny dokument potwierdzający status prawny Oferenta</w:t>
      </w:r>
      <w:r w:rsidR="00F94AD8">
        <w:rPr>
          <w:rFonts w:asciiTheme="minorHAnsi" w:hAnsiTheme="minorHAnsi" w:cstheme="minorHAnsi"/>
        </w:rPr>
        <w:t>;</w:t>
      </w:r>
    </w:p>
    <w:p w14:paraId="16CB7AC3" w14:textId="77777777" w:rsidR="00B65D4E" w:rsidRPr="00B34246" w:rsidRDefault="00B65D4E" w:rsidP="00ED4B56">
      <w:pPr>
        <w:numPr>
          <w:ilvl w:val="0"/>
          <w:numId w:val="17"/>
        </w:numPr>
        <w:suppressAutoHyphens w:val="0"/>
        <w:jc w:val="both"/>
        <w:rPr>
          <w:rFonts w:asciiTheme="minorHAnsi" w:hAnsiTheme="minorHAnsi" w:cstheme="minorHAnsi"/>
        </w:rPr>
      </w:pPr>
      <w:r w:rsidRPr="00B34246">
        <w:rPr>
          <w:rFonts w:asciiTheme="minorHAnsi" w:hAnsiTheme="minorHAnsi" w:cstheme="minorHAnsi"/>
        </w:rPr>
        <w:t xml:space="preserve">w przypadku kościelnych osób prawnych: dekret powołujący kościelną osobę prawną lub zaświadczenie o osobowości prawnej oraz upoważnienie do reprezentowania podmiotu. </w:t>
      </w:r>
    </w:p>
    <w:p w14:paraId="17313EEB" w14:textId="4AF3D6C2" w:rsidR="00B65D4E" w:rsidRPr="006C22A9" w:rsidRDefault="00B65D4E" w:rsidP="00ED4B56">
      <w:pPr>
        <w:pStyle w:val="Akapitzlist"/>
        <w:numPr>
          <w:ilvl w:val="0"/>
          <w:numId w:val="24"/>
        </w:numPr>
        <w:suppressAutoHyphens w:val="0"/>
        <w:contextualSpacing/>
        <w:jc w:val="both"/>
        <w:rPr>
          <w:rFonts w:asciiTheme="minorHAnsi" w:hAnsiTheme="minorHAnsi" w:cstheme="minorHAnsi"/>
        </w:rPr>
      </w:pPr>
      <w:r w:rsidRPr="006C22A9">
        <w:rPr>
          <w:rFonts w:asciiTheme="minorHAnsi" w:hAnsiTheme="minorHAnsi" w:cstheme="minorHAnsi"/>
        </w:rPr>
        <w:t xml:space="preserve">Imienne upoważnienie podpisane przez osoby uprawnione do reprezentacji podmiotu, zgodnie ze statutem bądź innym dokumentem regulującym kwestię reprezentacji, w przypadku podpisania oferty przez osoby inne niż wymienione </w:t>
      </w:r>
      <w:r w:rsidR="00A26663">
        <w:rPr>
          <w:rFonts w:asciiTheme="minorHAnsi" w:hAnsiTheme="minorHAnsi" w:cstheme="minorHAnsi"/>
        </w:rPr>
        <w:br/>
      </w:r>
      <w:r w:rsidRPr="006C22A9">
        <w:rPr>
          <w:rFonts w:asciiTheme="minorHAnsi" w:hAnsiTheme="minorHAnsi" w:cstheme="minorHAnsi"/>
        </w:rPr>
        <w:t xml:space="preserve">w odpisie/wydruku z rejestru/ewidencji. </w:t>
      </w:r>
    </w:p>
    <w:p w14:paraId="014F2760" w14:textId="77777777" w:rsidR="006C22A9" w:rsidRDefault="00B65D4E" w:rsidP="00ED4B56">
      <w:pPr>
        <w:pStyle w:val="Akapitzlist"/>
        <w:numPr>
          <w:ilvl w:val="0"/>
          <w:numId w:val="24"/>
        </w:numPr>
        <w:suppressAutoHyphens w:val="0"/>
        <w:jc w:val="both"/>
        <w:rPr>
          <w:rFonts w:asciiTheme="minorHAnsi" w:hAnsiTheme="minorHAnsi" w:cstheme="minorHAnsi"/>
        </w:rPr>
      </w:pPr>
      <w:r w:rsidRPr="006C22A9">
        <w:rPr>
          <w:rFonts w:asciiTheme="minorHAnsi" w:hAnsiTheme="minorHAnsi" w:cstheme="minorHAnsi"/>
        </w:rPr>
        <w:t xml:space="preserve">Jednostki organizacyjne (np. oddziały, koła) nie posiadające osobowości prawnej mogą złożyć ofertę wyłącznie za zgodą zarządu głównego (lub innego organu wykonawczego), tj. na podstawie aktualnego imiennego pełnomocnictwa udzielonego przez zarząd główny do składania oferty (wraz z zawartymi w niej </w:t>
      </w:r>
      <w:r w:rsidRPr="006C22A9">
        <w:rPr>
          <w:rFonts w:asciiTheme="minorHAnsi" w:hAnsiTheme="minorHAnsi" w:cstheme="minorHAnsi"/>
        </w:rPr>
        <w:lastRenderedPageBreak/>
        <w:t>oświadczeniami), realizacji określonego zadania, podpisywania umów w tym zakresie, dysponowania uzyskanymi funduszami, dokonywania rozliczeń z tych funduszy.</w:t>
      </w:r>
    </w:p>
    <w:p w14:paraId="6A02D210" w14:textId="04819383" w:rsidR="00B65D4E" w:rsidRPr="00B34246" w:rsidRDefault="00B65D4E" w:rsidP="00ED4B56">
      <w:pPr>
        <w:pStyle w:val="Tekstpodstawowywcity"/>
        <w:numPr>
          <w:ilvl w:val="0"/>
          <w:numId w:val="25"/>
        </w:numPr>
        <w:spacing w:after="0"/>
        <w:jc w:val="both"/>
        <w:rPr>
          <w:rFonts w:asciiTheme="minorHAnsi" w:hAnsiTheme="minorHAnsi" w:cstheme="minorHAnsi"/>
        </w:rPr>
      </w:pPr>
      <w:r w:rsidRPr="00B34246">
        <w:rPr>
          <w:rFonts w:asciiTheme="minorHAnsi" w:hAnsiTheme="minorHAnsi" w:cstheme="minorHAnsi"/>
        </w:rPr>
        <w:t xml:space="preserve">Załączniki powinny zostać podpisane i opieczętowane </w:t>
      </w:r>
      <w:r w:rsidR="007A2812">
        <w:rPr>
          <w:rFonts w:asciiTheme="minorHAnsi" w:hAnsiTheme="minorHAnsi" w:cstheme="minorHAnsi"/>
        </w:rPr>
        <w:t xml:space="preserve">(pieczęć imienna) </w:t>
      </w:r>
      <w:r w:rsidRPr="00B34246">
        <w:rPr>
          <w:rFonts w:asciiTheme="minorHAnsi" w:hAnsiTheme="minorHAnsi" w:cstheme="minorHAnsi"/>
        </w:rPr>
        <w:t xml:space="preserve">na ostatniej stronie przez osoby uprawnione do reprezentowania podmiotu, zgodnie z KRS, bądź innym dokumentem regulującym kwestię reprezentacji albo osoby upoważnionej zgodnie </w:t>
      </w:r>
      <w:r w:rsidR="007A2812">
        <w:rPr>
          <w:rFonts w:asciiTheme="minorHAnsi" w:hAnsiTheme="minorHAnsi" w:cstheme="minorHAnsi"/>
        </w:rPr>
        <w:br/>
      </w:r>
      <w:r w:rsidRPr="00B34246">
        <w:rPr>
          <w:rFonts w:asciiTheme="minorHAnsi" w:hAnsiTheme="minorHAnsi" w:cstheme="minorHAnsi"/>
        </w:rPr>
        <w:t xml:space="preserve">z </w:t>
      </w:r>
      <w:r w:rsidR="00ED4B56">
        <w:rPr>
          <w:rFonts w:asciiTheme="minorHAnsi" w:hAnsiTheme="minorHAnsi" w:cstheme="minorHAnsi"/>
        </w:rPr>
        <w:t>Rozdziałem</w:t>
      </w:r>
      <w:r w:rsidRPr="00B34246">
        <w:rPr>
          <w:rFonts w:asciiTheme="minorHAnsi" w:hAnsiTheme="minorHAnsi" w:cstheme="minorHAnsi"/>
        </w:rPr>
        <w:t xml:space="preserve"> XI</w:t>
      </w:r>
      <w:r w:rsidR="00ED4B56">
        <w:rPr>
          <w:rFonts w:asciiTheme="minorHAnsi" w:hAnsiTheme="minorHAnsi" w:cstheme="minorHAnsi"/>
        </w:rPr>
        <w:t xml:space="preserve"> pkt. </w:t>
      </w:r>
      <w:r w:rsidR="007A2812">
        <w:rPr>
          <w:rFonts w:asciiTheme="minorHAnsi" w:hAnsiTheme="minorHAnsi" w:cstheme="minorHAnsi"/>
        </w:rPr>
        <w:t>2</w:t>
      </w:r>
      <w:r w:rsidRPr="00B34246">
        <w:rPr>
          <w:rFonts w:asciiTheme="minorHAnsi" w:hAnsiTheme="minorHAnsi" w:cstheme="minorHAnsi"/>
        </w:rPr>
        <w:t xml:space="preserve"> Ogłoszenia (w przypadku braku pieczęci imiennych wymagane jest złożenie czytelnych podpisów składających się z imienia i nazwiska oraz pełnionej funkcji).</w:t>
      </w:r>
    </w:p>
    <w:p w14:paraId="692A76FF" w14:textId="7BD4D337" w:rsidR="00B65D4E" w:rsidRPr="00B34246" w:rsidRDefault="00B65D4E" w:rsidP="00ED4B56">
      <w:pPr>
        <w:pStyle w:val="Tekstpodstawowywcity"/>
        <w:numPr>
          <w:ilvl w:val="0"/>
          <w:numId w:val="25"/>
        </w:numPr>
        <w:spacing w:after="0"/>
        <w:jc w:val="both"/>
        <w:rPr>
          <w:rFonts w:asciiTheme="minorHAnsi" w:hAnsiTheme="minorHAnsi" w:cstheme="minorHAnsi"/>
        </w:rPr>
      </w:pPr>
      <w:r w:rsidRPr="00B34246">
        <w:rPr>
          <w:rFonts w:asciiTheme="minorHAnsi" w:hAnsiTheme="minorHAnsi" w:cstheme="minorHAnsi"/>
        </w:rPr>
        <w:t xml:space="preserve">W przypadku złożenia kserokopii dokumentów wymienionych w </w:t>
      </w:r>
      <w:r w:rsidR="00ED4B56">
        <w:rPr>
          <w:rFonts w:asciiTheme="minorHAnsi" w:hAnsiTheme="minorHAnsi" w:cstheme="minorHAnsi"/>
        </w:rPr>
        <w:t>Rozdziale</w:t>
      </w:r>
      <w:r w:rsidRPr="00B34246">
        <w:rPr>
          <w:rFonts w:asciiTheme="minorHAnsi" w:hAnsiTheme="minorHAnsi" w:cstheme="minorHAnsi"/>
        </w:rPr>
        <w:t xml:space="preserve"> XI</w:t>
      </w:r>
      <w:r w:rsidR="00ED4B56">
        <w:rPr>
          <w:rFonts w:asciiTheme="minorHAnsi" w:hAnsiTheme="minorHAnsi" w:cstheme="minorHAnsi"/>
        </w:rPr>
        <w:t xml:space="preserve"> pkt.</w:t>
      </w:r>
      <w:r w:rsidR="007A2812">
        <w:rPr>
          <w:rFonts w:asciiTheme="minorHAnsi" w:hAnsiTheme="minorHAnsi" w:cstheme="minorHAnsi"/>
        </w:rPr>
        <w:t xml:space="preserve"> 2</w:t>
      </w:r>
      <w:r w:rsidRPr="00B34246">
        <w:rPr>
          <w:rFonts w:asciiTheme="minorHAnsi" w:hAnsiTheme="minorHAnsi" w:cstheme="minorHAnsi"/>
        </w:rPr>
        <w:t xml:space="preserve">  Ogłoszenia muszą być one </w:t>
      </w:r>
      <w:r w:rsidRPr="00B34246">
        <w:rPr>
          <w:rFonts w:asciiTheme="minorHAnsi" w:hAnsiTheme="minorHAnsi" w:cstheme="minorHAnsi"/>
          <w:bCs/>
        </w:rPr>
        <w:t xml:space="preserve">potwierdzone za zgodność z oryginałem </w:t>
      </w:r>
      <w:r w:rsidRPr="00B34246">
        <w:rPr>
          <w:rFonts w:asciiTheme="minorHAnsi" w:hAnsiTheme="minorHAnsi" w:cstheme="minorHAnsi"/>
        </w:rPr>
        <w:t xml:space="preserve">oraz podpisane i opieczętowane na ostatniej stronie przez osoby uprawnione do reprezentowania podmiotu, zgodnie z KRS, bądź innym dokumentem regulującym kwestię reprezentacji albo osoby upoważnionej zgodnie z </w:t>
      </w:r>
      <w:r w:rsidR="00ED4B56">
        <w:rPr>
          <w:rFonts w:asciiTheme="minorHAnsi" w:hAnsiTheme="minorHAnsi" w:cstheme="minorHAnsi"/>
        </w:rPr>
        <w:t>Rozdziałem</w:t>
      </w:r>
      <w:r w:rsidRPr="00B34246">
        <w:rPr>
          <w:rFonts w:asciiTheme="minorHAnsi" w:hAnsiTheme="minorHAnsi" w:cstheme="minorHAnsi"/>
        </w:rPr>
        <w:t xml:space="preserve"> XI</w:t>
      </w:r>
      <w:r w:rsidR="00ED4B56">
        <w:rPr>
          <w:rFonts w:asciiTheme="minorHAnsi" w:hAnsiTheme="minorHAnsi" w:cstheme="minorHAnsi"/>
        </w:rPr>
        <w:t xml:space="preserve"> pkt.</w:t>
      </w:r>
      <w:r w:rsidRPr="00B34246">
        <w:rPr>
          <w:rFonts w:asciiTheme="minorHAnsi" w:hAnsiTheme="minorHAnsi" w:cstheme="minorHAnsi"/>
        </w:rPr>
        <w:t xml:space="preserve"> </w:t>
      </w:r>
      <w:r w:rsidR="007A2812">
        <w:rPr>
          <w:rFonts w:asciiTheme="minorHAnsi" w:hAnsiTheme="minorHAnsi" w:cstheme="minorHAnsi"/>
        </w:rPr>
        <w:t>2</w:t>
      </w:r>
      <w:r w:rsidRPr="00B34246">
        <w:rPr>
          <w:rFonts w:asciiTheme="minorHAnsi" w:hAnsiTheme="minorHAnsi" w:cstheme="minorHAnsi"/>
        </w:rPr>
        <w:t xml:space="preserve"> Ogłoszenia (w przypadku braku pieczęci imiennych wymagane jest złożenie czytelnych podpisów składających się z imienia i</w:t>
      </w:r>
      <w:r w:rsidR="00ED4B56">
        <w:rPr>
          <w:rFonts w:asciiTheme="minorHAnsi" w:hAnsiTheme="minorHAnsi" w:cstheme="minorHAnsi"/>
        </w:rPr>
        <w:t> </w:t>
      </w:r>
      <w:r w:rsidRPr="00B34246">
        <w:rPr>
          <w:rFonts w:asciiTheme="minorHAnsi" w:hAnsiTheme="minorHAnsi" w:cstheme="minorHAnsi"/>
        </w:rPr>
        <w:t>nazwiska oraz pełnionej funkcji).</w:t>
      </w:r>
    </w:p>
    <w:p w14:paraId="44B99687" w14:textId="77777777" w:rsidR="006C22A9" w:rsidRDefault="006C22A9" w:rsidP="00A26663">
      <w:pPr>
        <w:jc w:val="both"/>
        <w:rPr>
          <w:rFonts w:asciiTheme="minorHAnsi" w:hAnsiTheme="minorHAnsi" w:cstheme="minorHAnsi"/>
          <w:highlight w:val="yellow"/>
          <w:lang w:eastAsia="pl-PL"/>
        </w:rPr>
      </w:pPr>
    </w:p>
    <w:p w14:paraId="3CED7944" w14:textId="66C91D2F" w:rsidR="006C22A9" w:rsidRPr="00A26663" w:rsidRDefault="006C22A9" w:rsidP="00A26663">
      <w:pPr>
        <w:jc w:val="both"/>
        <w:rPr>
          <w:rFonts w:asciiTheme="minorHAnsi" w:hAnsiTheme="minorHAnsi" w:cstheme="minorHAnsi"/>
          <w:b/>
          <w:bCs/>
          <w:lang w:eastAsia="pl-PL"/>
        </w:rPr>
      </w:pPr>
      <w:r w:rsidRPr="00A26663">
        <w:rPr>
          <w:rFonts w:asciiTheme="minorHAnsi" w:hAnsiTheme="minorHAnsi" w:cstheme="minorHAnsi"/>
          <w:b/>
          <w:bCs/>
          <w:lang w:eastAsia="pl-PL"/>
        </w:rPr>
        <w:t>Do oferty składanej na konkurs w Generatorze Witkac.pl nie należy załączać skanu wymaganych powyżej dokumentów.</w:t>
      </w:r>
    </w:p>
    <w:p w14:paraId="1D23FAEB" w14:textId="77777777" w:rsidR="00B65D4E" w:rsidRPr="00B34246" w:rsidRDefault="00B65D4E" w:rsidP="00A26663">
      <w:pPr>
        <w:jc w:val="both"/>
        <w:rPr>
          <w:rFonts w:asciiTheme="minorHAnsi" w:hAnsiTheme="minorHAnsi" w:cstheme="minorHAnsi"/>
          <w:highlight w:val="yellow"/>
          <w:lang w:eastAsia="pl-PL"/>
        </w:rPr>
      </w:pPr>
    </w:p>
    <w:p w14:paraId="085DBA87" w14:textId="12FF607A" w:rsidR="00B65D4E" w:rsidRPr="006C22A9" w:rsidRDefault="00B65D4E" w:rsidP="00ED4B56">
      <w:pPr>
        <w:pStyle w:val="Akapitzlist"/>
        <w:numPr>
          <w:ilvl w:val="0"/>
          <w:numId w:val="25"/>
        </w:numPr>
        <w:jc w:val="both"/>
        <w:rPr>
          <w:rFonts w:asciiTheme="minorHAnsi" w:hAnsiTheme="minorHAnsi" w:cstheme="minorHAnsi"/>
          <w:lang w:eastAsia="pl-PL"/>
        </w:rPr>
      </w:pPr>
      <w:r w:rsidRPr="006C22A9">
        <w:rPr>
          <w:rFonts w:asciiTheme="minorHAnsi" w:hAnsiTheme="minorHAnsi" w:cstheme="minorHAnsi"/>
          <w:lang w:eastAsia="pl-PL"/>
        </w:rPr>
        <w:t xml:space="preserve">W przypadku składania więcej niż jednej oferty, każda oferta powinna zawierać komplet załączników. </w:t>
      </w:r>
    </w:p>
    <w:p w14:paraId="6A24E875" w14:textId="24F6BCED" w:rsidR="006C22A9" w:rsidRDefault="006C22A9" w:rsidP="00A26663">
      <w:pPr>
        <w:jc w:val="both"/>
        <w:rPr>
          <w:rFonts w:asciiTheme="minorHAnsi" w:hAnsiTheme="minorHAnsi" w:cstheme="minorHAnsi"/>
          <w:lang w:eastAsia="pl-PL"/>
        </w:rPr>
      </w:pPr>
    </w:p>
    <w:p w14:paraId="1937834D" w14:textId="1E0E9D5E" w:rsidR="00B65D4E" w:rsidRDefault="00B65D4E" w:rsidP="00A26663">
      <w:pPr>
        <w:suppressAutoHyphens w:val="0"/>
        <w:jc w:val="both"/>
        <w:rPr>
          <w:rFonts w:asciiTheme="minorHAnsi" w:hAnsiTheme="minorHAnsi" w:cstheme="minorHAnsi"/>
        </w:rPr>
      </w:pPr>
      <w:r w:rsidRPr="00B34246">
        <w:rPr>
          <w:rFonts w:asciiTheme="minorHAnsi" w:hAnsiTheme="minorHAnsi" w:cstheme="minorHAnsi"/>
          <w:b/>
        </w:rPr>
        <w:t>XII. Oferta wspólna</w:t>
      </w:r>
    </w:p>
    <w:p w14:paraId="4F5DEC02" w14:textId="63252C6C" w:rsidR="00B65D4E" w:rsidRPr="00B34246" w:rsidRDefault="00B65D4E" w:rsidP="00A26663">
      <w:pPr>
        <w:pStyle w:val="Tekstpodstawowywcity"/>
        <w:numPr>
          <w:ilvl w:val="3"/>
          <w:numId w:val="1"/>
        </w:numPr>
        <w:spacing w:after="0"/>
        <w:ind w:left="454" w:hanging="425"/>
        <w:jc w:val="both"/>
        <w:rPr>
          <w:rFonts w:asciiTheme="minorHAnsi" w:hAnsiTheme="minorHAnsi" w:cstheme="minorHAnsi"/>
          <w:bCs/>
        </w:rPr>
      </w:pPr>
      <w:r w:rsidRPr="00B34246">
        <w:rPr>
          <w:rFonts w:asciiTheme="minorHAnsi" w:hAnsiTheme="minorHAnsi" w:cstheme="minorHAnsi"/>
          <w:bCs/>
        </w:rPr>
        <w:t xml:space="preserve">Dwa lub więcej podmioty, wymienione w </w:t>
      </w:r>
      <w:r w:rsidR="00ED4B56">
        <w:rPr>
          <w:rFonts w:asciiTheme="minorHAnsi" w:hAnsiTheme="minorHAnsi" w:cstheme="minorHAnsi"/>
          <w:bCs/>
        </w:rPr>
        <w:t>Rozdziale</w:t>
      </w:r>
      <w:r w:rsidRPr="00B34246">
        <w:rPr>
          <w:rFonts w:asciiTheme="minorHAnsi" w:hAnsiTheme="minorHAnsi" w:cstheme="minorHAnsi"/>
          <w:bCs/>
        </w:rPr>
        <w:t xml:space="preserve"> III</w:t>
      </w:r>
      <w:r w:rsidR="00ED4B56">
        <w:rPr>
          <w:rFonts w:asciiTheme="minorHAnsi" w:hAnsiTheme="minorHAnsi" w:cstheme="minorHAnsi"/>
          <w:bCs/>
        </w:rPr>
        <w:t xml:space="preserve"> pkt</w:t>
      </w:r>
      <w:r w:rsidRPr="00B34246">
        <w:rPr>
          <w:rFonts w:asciiTheme="minorHAnsi" w:hAnsiTheme="minorHAnsi" w:cstheme="minorHAnsi"/>
          <w:bCs/>
        </w:rPr>
        <w:t>.</w:t>
      </w:r>
      <w:r w:rsidR="00ED4B56">
        <w:rPr>
          <w:rFonts w:asciiTheme="minorHAnsi" w:hAnsiTheme="minorHAnsi" w:cstheme="minorHAnsi"/>
          <w:bCs/>
        </w:rPr>
        <w:t xml:space="preserve"> </w:t>
      </w:r>
      <w:r w:rsidRPr="00B34246">
        <w:rPr>
          <w:rFonts w:asciiTheme="minorHAnsi" w:hAnsiTheme="minorHAnsi" w:cstheme="minorHAnsi"/>
          <w:bCs/>
        </w:rPr>
        <w:t xml:space="preserve">1 </w:t>
      </w:r>
      <w:r w:rsidRPr="00B34246">
        <w:rPr>
          <w:rFonts w:asciiTheme="minorHAnsi" w:hAnsiTheme="minorHAnsi" w:cstheme="minorHAnsi"/>
          <w:bCs/>
          <w:iCs/>
        </w:rPr>
        <w:t>Ogłoszenia,</w:t>
      </w:r>
      <w:r w:rsidRPr="00B34246">
        <w:rPr>
          <w:rFonts w:asciiTheme="minorHAnsi" w:hAnsiTheme="minorHAnsi" w:cstheme="minorHAnsi"/>
          <w:bCs/>
          <w:i/>
        </w:rPr>
        <w:t xml:space="preserve"> </w:t>
      </w:r>
      <w:r w:rsidRPr="00B34246">
        <w:rPr>
          <w:rFonts w:asciiTheme="minorHAnsi" w:hAnsiTheme="minorHAnsi" w:cstheme="minorHAnsi"/>
          <w:bCs/>
        </w:rPr>
        <w:t>działające wspólnie mogą złożyć jedną ofertę wspólną</w:t>
      </w:r>
      <w:r w:rsidRPr="00B34246">
        <w:rPr>
          <w:rFonts w:asciiTheme="minorHAnsi" w:hAnsiTheme="minorHAnsi" w:cstheme="minorHAnsi"/>
          <w:b/>
          <w:bCs/>
        </w:rPr>
        <w:t>.</w:t>
      </w:r>
      <w:r w:rsidRPr="00B34246">
        <w:rPr>
          <w:rFonts w:asciiTheme="minorHAnsi" w:hAnsiTheme="minorHAnsi" w:cstheme="minorHAnsi"/>
          <w:bCs/>
        </w:rPr>
        <w:t xml:space="preserve"> </w:t>
      </w:r>
    </w:p>
    <w:p w14:paraId="6133F299" w14:textId="77777777" w:rsidR="00B65D4E" w:rsidRPr="00B34246" w:rsidRDefault="00B65D4E" w:rsidP="00A26663">
      <w:pPr>
        <w:pStyle w:val="Tekstpodstawowywcity"/>
        <w:spacing w:after="0"/>
        <w:ind w:left="0"/>
        <w:jc w:val="both"/>
        <w:rPr>
          <w:rFonts w:asciiTheme="minorHAnsi" w:hAnsiTheme="minorHAnsi" w:cstheme="minorHAnsi"/>
          <w:bCs/>
        </w:rPr>
      </w:pPr>
      <w:r w:rsidRPr="00B34246">
        <w:rPr>
          <w:rFonts w:asciiTheme="minorHAnsi" w:hAnsiTheme="minorHAnsi" w:cstheme="minorHAnsi"/>
          <w:bCs/>
        </w:rPr>
        <w:t>Oferta wspólna wskazuje:</w:t>
      </w:r>
    </w:p>
    <w:p w14:paraId="20EECAAD" w14:textId="1B6EA7AA" w:rsidR="00B65D4E" w:rsidRPr="00B34246" w:rsidRDefault="00B65D4E" w:rsidP="00A26663">
      <w:pPr>
        <w:pStyle w:val="Tekstpodstawowywcity"/>
        <w:spacing w:after="0"/>
        <w:ind w:left="343"/>
        <w:jc w:val="both"/>
        <w:rPr>
          <w:rFonts w:asciiTheme="minorHAnsi" w:hAnsiTheme="minorHAnsi" w:cstheme="minorHAnsi"/>
          <w:bCs/>
        </w:rPr>
      </w:pPr>
      <w:r w:rsidRPr="00B34246">
        <w:rPr>
          <w:rFonts w:asciiTheme="minorHAnsi" w:hAnsiTheme="minorHAnsi" w:cstheme="minorHAnsi"/>
          <w:bCs/>
        </w:rPr>
        <w:t xml:space="preserve">a) jakie działania w ramach realizacji zadania publicznego będą wykonywać poszczególne podmioty wymienione w </w:t>
      </w:r>
      <w:r w:rsidR="00ED4B56">
        <w:rPr>
          <w:rFonts w:asciiTheme="minorHAnsi" w:hAnsiTheme="minorHAnsi" w:cstheme="minorHAnsi"/>
          <w:bCs/>
        </w:rPr>
        <w:t>Rozdziale</w:t>
      </w:r>
      <w:r w:rsidRPr="00B34246">
        <w:rPr>
          <w:rFonts w:asciiTheme="minorHAnsi" w:hAnsiTheme="minorHAnsi" w:cstheme="minorHAnsi"/>
          <w:bCs/>
        </w:rPr>
        <w:t xml:space="preserve"> III</w:t>
      </w:r>
      <w:r w:rsidR="00ED4B56">
        <w:rPr>
          <w:rFonts w:asciiTheme="minorHAnsi" w:hAnsiTheme="minorHAnsi" w:cstheme="minorHAnsi"/>
          <w:bCs/>
        </w:rPr>
        <w:t xml:space="preserve"> pkt</w:t>
      </w:r>
      <w:r w:rsidRPr="00B34246">
        <w:rPr>
          <w:rFonts w:asciiTheme="minorHAnsi" w:hAnsiTheme="minorHAnsi" w:cstheme="minorHAnsi"/>
          <w:bCs/>
        </w:rPr>
        <w:t>.</w:t>
      </w:r>
      <w:r w:rsidR="00ED4B56">
        <w:rPr>
          <w:rFonts w:asciiTheme="minorHAnsi" w:hAnsiTheme="minorHAnsi" w:cstheme="minorHAnsi"/>
          <w:bCs/>
        </w:rPr>
        <w:t xml:space="preserve"> </w:t>
      </w:r>
      <w:r w:rsidRPr="00B34246">
        <w:rPr>
          <w:rFonts w:asciiTheme="minorHAnsi" w:hAnsiTheme="minorHAnsi" w:cstheme="minorHAnsi"/>
          <w:bCs/>
        </w:rPr>
        <w:t>1</w:t>
      </w:r>
      <w:r w:rsidR="00ED4B56">
        <w:rPr>
          <w:rFonts w:asciiTheme="minorHAnsi" w:hAnsiTheme="minorHAnsi" w:cstheme="minorHAnsi"/>
          <w:bCs/>
        </w:rPr>
        <w:t xml:space="preserve"> Ogłoszenia</w:t>
      </w:r>
      <w:r w:rsidRPr="00B34246">
        <w:rPr>
          <w:rFonts w:asciiTheme="minorHAnsi" w:hAnsiTheme="minorHAnsi" w:cstheme="minorHAnsi"/>
          <w:bCs/>
        </w:rPr>
        <w:t>;</w:t>
      </w:r>
    </w:p>
    <w:p w14:paraId="03E20254" w14:textId="2D752700" w:rsidR="00B65D4E" w:rsidRPr="00B34246" w:rsidRDefault="00B65D4E" w:rsidP="00A26663">
      <w:pPr>
        <w:pStyle w:val="Tekstpodstawowywcity"/>
        <w:spacing w:after="0"/>
        <w:ind w:left="343"/>
        <w:jc w:val="both"/>
        <w:rPr>
          <w:rFonts w:asciiTheme="minorHAnsi" w:hAnsiTheme="minorHAnsi" w:cstheme="minorHAnsi"/>
        </w:rPr>
      </w:pPr>
      <w:r w:rsidRPr="00B34246">
        <w:rPr>
          <w:rFonts w:asciiTheme="minorHAnsi" w:hAnsiTheme="minorHAnsi" w:cstheme="minorHAnsi"/>
          <w:bCs/>
        </w:rPr>
        <w:t xml:space="preserve">b) sposób reprezentacji podmiotów z </w:t>
      </w:r>
      <w:r w:rsidR="00ED4B56">
        <w:rPr>
          <w:rFonts w:asciiTheme="minorHAnsi" w:hAnsiTheme="minorHAnsi" w:cstheme="minorHAnsi"/>
          <w:bCs/>
        </w:rPr>
        <w:t>Rozdziału</w:t>
      </w:r>
      <w:r w:rsidRPr="00B34246">
        <w:rPr>
          <w:rFonts w:asciiTheme="minorHAnsi" w:hAnsiTheme="minorHAnsi" w:cstheme="minorHAnsi"/>
          <w:bCs/>
        </w:rPr>
        <w:t xml:space="preserve"> III</w:t>
      </w:r>
      <w:r w:rsidR="00ED4B56">
        <w:rPr>
          <w:rFonts w:asciiTheme="minorHAnsi" w:hAnsiTheme="minorHAnsi" w:cstheme="minorHAnsi"/>
          <w:bCs/>
        </w:rPr>
        <w:t xml:space="preserve"> pkt</w:t>
      </w:r>
      <w:r w:rsidRPr="00B34246">
        <w:rPr>
          <w:rFonts w:asciiTheme="minorHAnsi" w:hAnsiTheme="minorHAnsi" w:cstheme="minorHAnsi"/>
          <w:bCs/>
        </w:rPr>
        <w:t>.1, wobec organu administracji publicznej.</w:t>
      </w:r>
    </w:p>
    <w:p w14:paraId="107FFBD4" w14:textId="07E7B281" w:rsidR="00B65D4E" w:rsidRPr="00B34246" w:rsidRDefault="00B65D4E" w:rsidP="00A26663">
      <w:pPr>
        <w:pStyle w:val="Tekstpodstawowywcity"/>
        <w:numPr>
          <w:ilvl w:val="3"/>
          <w:numId w:val="1"/>
        </w:numPr>
        <w:spacing w:after="0"/>
        <w:jc w:val="both"/>
        <w:rPr>
          <w:rFonts w:asciiTheme="minorHAnsi" w:hAnsiTheme="minorHAnsi" w:cstheme="minorHAnsi"/>
          <w:bCs/>
        </w:rPr>
      </w:pPr>
      <w:r w:rsidRPr="00B34246">
        <w:rPr>
          <w:rFonts w:asciiTheme="minorHAnsi" w:hAnsiTheme="minorHAnsi" w:cstheme="minorHAnsi"/>
          <w:bCs/>
        </w:rPr>
        <w:t>W przypadku wyboru innego sposobu reprezentacji podmiotów składających ofertę wspólną niż wynikający z Krajowego Rejestru Sądowego lub innego właściwego rejestru - dokument potwierdzający upoważnienie do działania w imieniu oferenta/ów.</w:t>
      </w:r>
    </w:p>
    <w:p w14:paraId="18ECA70B" w14:textId="3CDDB773" w:rsidR="00B65D4E" w:rsidRPr="00B34246" w:rsidRDefault="00B65D4E" w:rsidP="00A26663">
      <w:pPr>
        <w:pStyle w:val="Tekstpodstawowywcity"/>
        <w:numPr>
          <w:ilvl w:val="3"/>
          <w:numId w:val="1"/>
        </w:numPr>
        <w:spacing w:after="0"/>
        <w:jc w:val="both"/>
        <w:rPr>
          <w:rFonts w:asciiTheme="minorHAnsi" w:hAnsiTheme="minorHAnsi" w:cstheme="minorHAnsi"/>
          <w:bCs/>
        </w:rPr>
      </w:pPr>
      <w:r w:rsidRPr="00B34246">
        <w:rPr>
          <w:rFonts w:asciiTheme="minorHAnsi" w:hAnsiTheme="minorHAnsi" w:cstheme="minorHAnsi"/>
          <w:bCs/>
        </w:rPr>
        <w:t xml:space="preserve">Wszystkie podmioty występujące o dotację składające ofertę wspólną muszą złożyć załączniki wymienione w </w:t>
      </w:r>
      <w:r w:rsidR="00ED4B56">
        <w:rPr>
          <w:rFonts w:asciiTheme="minorHAnsi" w:hAnsiTheme="minorHAnsi" w:cstheme="minorHAnsi"/>
          <w:bCs/>
        </w:rPr>
        <w:t>Rozdziale</w:t>
      </w:r>
      <w:r w:rsidRPr="00B34246">
        <w:rPr>
          <w:rFonts w:asciiTheme="minorHAnsi" w:hAnsiTheme="minorHAnsi" w:cstheme="minorHAnsi"/>
          <w:bCs/>
        </w:rPr>
        <w:t xml:space="preserve"> XI.</w:t>
      </w:r>
    </w:p>
    <w:p w14:paraId="15CAF84C" w14:textId="2DC90533" w:rsidR="00807752" w:rsidRDefault="00B65D4E" w:rsidP="00A26663">
      <w:pPr>
        <w:pStyle w:val="Tekstpodstawowywcity"/>
        <w:numPr>
          <w:ilvl w:val="3"/>
          <w:numId w:val="1"/>
        </w:numPr>
        <w:spacing w:after="0"/>
        <w:jc w:val="both"/>
        <w:rPr>
          <w:rFonts w:asciiTheme="minorHAnsi" w:hAnsiTheme="minorHAnsi" w:cstheme="minorHAnsi"/>
          <w:bCs/>
        </w:rPr>
      </w:pPr>
      <w:r w:rsidRPr="00B34246">
        <w:rPr>
          <w:rFonts w:asciiTheme="minorHAnsi" w:hAnsiTheme="minorHAnsi" w:cstheme="minorHAnsi"/>
          <w:bCs/>
        </w:rPr>
        <w:t xml:space="preserve">Umowę zawartą między podmiotami z </w:t>
      </w:r>
      <w:r w:rsidR="00ED4B56">
        <w:rPr>
          <w:rFonts w:asciiTheme="minorHAnsi" w:hAnsiTheme="minorHAnsi" w:cstheme="minorHAnsi"/>
          <w:bCs/>
        </w:rPr>
        <w:t>Rozdziału</w:t>
      </w:r>
      <w:r w:rsidRPr="00B34246">
        <w:rPr>
          <w:rFonts w:asciiTheme="minorHAnsi" w:hAnsiTheme="minorHAnsi" w:cstheme="minorHAnsi"/>
          <w:bCs/>
        </w:rPr>
        <w:t xml:space="preserve"> III</w:t>
      </w:r>
      <w:r w:rsidR="00ED4B56">
        <w:rPr>
          <w:rFonts w:asciiTheme="minorHAnsi" w:hAnsiTheme="minorHAnsi" w:cstheme="minorHAnsi"/>
          <w:bCs/>
        </w:rPr>
        <w:t xml:space="preserve"> pkt. </w:t>
      </w:r>
      <w:r w:rsidRPr="00B34246">
        <w:rPr>
          <w:rFonts w:asciiTheme="minorHAnsi" w:hAnsiTheme="minorHAnsi" w:cstheme="minorHAnsi"/>
          <w:bCs/>
        </w:rPr>
        <w:t xml:space="preserve">1 </w:t>
      </w:r>
      <w:r w:rsidRPr="00B34246">
        <w:rPr>
          <w:rFonts w:asciiTheme="minorHAnsi" w:hAnsiTheme="minorHAnsi" w:cstheme="minorHAnsi"/>
          <w:bCs/>
          <w:iCs/>
        </w:rPr>
        <w:t>Ogłoszenia</w:t>
      </w:r>
      <w:r w:rsidRPr="00B34246">
        <w:rPr>
          <w:rFonts w:asciiTheme="minorHAnsi" w:hAnsiTheme="minorHAnsi" w:cstheme="minorHAnsi"/>
          <w:bCs/>
        </w:rPr>
        <w:t>, określającą zakres ich świadczeń składających się na realizację zadania publicznego, załącza się do umowy o wsparcie realizacji zadania publicznego.</w:t>
      </w:r>
    </w:p>
    <w:p w14:paraId="15BF1DFB" w14:textId="7257137E" w:rsidR="00B65D4E" w:rsidRPr="00807752" w:rsidRDefault="00B65D4E" w:rsidP="00A26663">
      <w:pPr>
        <w:pStyle w:val="Tekstpodstawowywcity"/>
        <w:numPr>
          <w:ilvl w:val="3"/>
          <w:numId w:val="1"/>
        </w:numPr>
        <w:spacing w:after="0"/>
        <w:jc w:val="both"/>
        <w:rPr>
          <w:rFonts w:asciiTheme="minorHAnsi" w:hAnsiTheme="minorHAnsi" w:cstheme="minorHAnsi"/>
          <w:bCs/>
        </w:rPr>
      </w:pPr>
      <w:r w:rsidRPr="00807752">
        <w:rPr>
          <w:rFonts w:asciiTheme="minorHAnsi" w:hAnsiTheme="minorHAnsi" w:cstheme="minorHAnsi"/>
          <w:bCs/>
        </w:rPr>
        <w:t xml:space="preserve">Podmioty wymienione w </w:t>
      </w:r>
      <w:r w:rsidR="00ED4B56">
        <w:rPr>
          <w:rFonts w:asciiTheme="minorHAnsi" w:hAnsiTheme="minorHAnsi" w:cstheme="minorHAnsi"/>
          <w:bCs/>
        </w:rPr>
        <w:t>Rozdziale</w:t>
      </w:r>
      <w:r w:rsidRPr="00807752">
        <w:rPr>
          <w:rFonts w:asciiTheme="minorHAnsi" w:hAnsiTheme="minorHAnsi" w:cstheme="minorHAnsi"/>
          <w:bCs/>
        </w:rPr>
        <w:t xml:space="preserve"> III</w:t>
      </w:r>
      <w:r w:rsidR="00ED4B56">
        <w:rPr>
          <w:rFonts w:asciiTheme="minorHAnsi" w:hAnsiTheme="minorHAnsi" w:cstheme="minorHAnsi"/>
          <w:bCs/>
        </w:rPr>
        <w:t xml:space="preserve"> pkt</w:t>
      </w:r>
      <w:r w:rsidRPr="00807752">
        <w:rPr>
          <w:rFonts w:asciiTheme="minorHAnsi" w:hAnsiTheme="minorHAnsi" w:cstheme="minorHAnsi"/>
          <w:bCs/>
        </w:rPr>
        <w:t>.</w:t>
      </w:r>
      <w:r w:rsidR="00ED4B56">
        <w:rPr>
          <w:rFonts w:asciiTheme="minorHAnsi" w:hAnsiTheme="minorHAnsi" w:cstheme="minorHAnsi"/>
          <w:bCs/>
        </w:rPr>
        <w:t xml:space="preserve"> </w:t>
      </w:r>
      <w:r w:rsidRPr="00807752">
        <w:rPr>
          <w:rFonts w:asciiTheme="minorHAnsi" w:hAnsiTheme="minorHAnsi" w:cstheme="minorHAnsi"/>
          <w:bCs/>
        </w:rPr>
        <w:t xml:space="preserve">1 </w:t>
      </w:r>
      <w:r w:rsidRPr="00807752">
        <w:rPr>
          <w:rFonts w:asciiTheme="minorHAnsi" w:hAnsiTheme="minorHAnsi" w:cstheme="minorHAnsi"/>
          <w:bCs/>
          <w:iCs/>
        </w:rPr>
        <w:t>Ogłoszenia</w:t>
      </w:r>
      <w:r w:rsidRPr="00807752">
        <w:rPr>
          <w:rFonts w:asciiTheme="minorHAnsi" w:hAnsiTheme="minorHAnsi" w:cstheme="minorHAnsi"/>
          <w:bCs/>
        </w:rPr>
        <w:t xml:space="preserve"> składające ofertę wspólną ponoszą odpowiedzialność solidarną za zobowiązania, o których mowa w art. 16 ust.1 ustawy z dnia 24 kwietnia 2003 r. o działalności pożytku publicznego i o wolontariacie.</w:t>
      </w:r>
    </w:p>
    <w:p w14:paraId="2D7DC42E" w14:textId="77777777" w:rsidR="00345A46" w:rsidRDefault="00345A46" w:rsidP="00A26663">
      <w:pPr>
        <w:suppressAutoHyphens w:val="0"/>
        <w:jc w:val="both"/>
        <w:rPr>
          <w:rFonts w:asciiTheme="minorHAnsi" w:hAnsiTheme="minorHAnsi" w:cstheme="minorHAnsi"/>
          <w:b/>
        </w:rPr>
      </w:pPr>
    </w:p>
    <w:p w14:paraId="4014B69E" w14:textId="2D18DA5C" w:rsidR="00B65D4E" w:rsidRPr="00B65D4E" w:rsidRDefault="00B65D4E" w:rsidP="00A26663">
      <w:pPr>
        <w:suppressAutoHyphens w:val="0"/>
        <w:jc w:val="both"/>
        <w:rPr>
          <w:rFonts w:asciiTheme="minorHAnsi" w:hAnsiTheme="minorHAnsi" w:cstheme="minorHAnsi"/>
        </w:rPr>
      </w:pPr>
      <w:r w:rsidRPr="00B34246">
        <w:rPr>
          <w:rFonts w:asciiTheme="minorHAnsi" w:hAnsiTheme="minorHAnsi" w:cstheme="minorHAnsi"/>
          <w:b/>
        </w:rPr>
        <w:t>XIII. Tryb wyboru</w:t>
      </w:r>
    </w:p>
    <w:p w14:paraId="75DB16BC" w14:textId="119DC115" w:rsidR="00B65D4E" w:rsidRPr="00B34246" w:rsidRDefault="00B65D4E" w:rsidP="00A26663">
      <w:pPr>
        <w:numPr>
          <w:ilvl w:val="0"/>
          <w:numId w:val="2"/>
        </w:numPr>
        <w:tabs>
          <w:tab w:val="clear" w:pos="720"/>
          <w:tab w:val="num" w:pos="360"/>
        </w:tabs>
        <w:suppressAutoHyphens w:val="0"/>
        <w:ind w:left="360"/>
        <w:jc w:val="both"/>
        <w:rPr>
          <w:rFonts w:asciiTheme="minorHAnsi" w:hAnsiTheme="minorHAnsi" w:cstheme="minorHAnsi"/>
        </w:rPr>
      </w:pPr>
      <w:r w:rsidRPr="00B34246">
        <w:rPr>
          <w:rFonts w:asciiTheme="minorHAnsi" w:hAnsiTheme="minorHAnsi" w:cstheme="minorHAnsi"/>
          <w:lang w:eastAsia="pl-PL"/>
        </w:rPr>
        <w:t>Dotacje przyznawane będą w trybie otwartego konkursu ofert, w oparciu o zasady kolegialności rozpatrywania ofert, jawności, równości podmiotów</w:t>
      </w:r>
      <w:r w:rsidR="00AB0FAA">
        <w:rPr>
          <w:rFonts w:asciiTheme="minorHAnsi" w:hAnsiTheme="minorHAnsi" w:cstheme="minorHAnsi"/>
          <w:lang w:eastAsia="pl-PL"/>
        </w:rPr>
        <w:t>.</w:t>
      </w:r>
    </w:p>
    <w:p w14:paraId="71043177" w14:textId="77777777" w:rsidR="00B65D4E" w:rsidRPr="00B34246" w:rsidRDefault="00B65D4E" w:rsidP="00A26663">
      <w:pPr>
        <w:numPr>
          <w:ilvl w:val="0"/>
          <w:numId w:val="2"/>
        </w:numPr>
        <w:tabs>
          <w:tab w:val="clear" w:pos="720"/>
          <w:tab w:val="num" w:pos="360"/>
        </w:tabs>
        <w:suppressAutoHyphens w:val="0"/>
        <w:ind w:left="360"/>
        <w:jc w:val="both"/>
        <w:rPr>
          <w:rFonts w:asciiTheme="minorHAnsi" w:hAnsiTheme="minorHAnsi" w:cstheme="minorHAnsi"/>
        </w:rPr>
      </w:pPr>
      <w:r w:rsidRPr="00B34246">
        <w:rPr>
          <w:rFonts w:asciiTheme="minorHAnsi" w:hAnsiTheme="minorHAnsi" w:cstheme="minorHAnsi"/>
        </w:rPr>
        <w:t xml:space="preserve">Oferty pod względem formalnym i merytorycznym opiniuje komisja konkursowa powołana przez Zarząd Województwa Lubelskiego. </w:t>
      </w:r>
    </w:p>
    <w:p w14:paraId="48EA9625" w14:textId="1A67F0BC" w:rsidR="00B65D4E" w:rsidRPr="00B34246" w:rsidRDefault="00B65D4E" w:rsidP="00A26663">
      <w:pPr>
        <w:numPr>
          <w:ilvl w:val="0"/>
          <w:numId w:val="2"/>
        </w:numPr>
        <w:tabs>
          <w:tab w:val="clear" w:pos="720"/>
          <w:tab w:val="num" w:pos="360"/>
        </w:tabs>
        <w:suppressAutoHyphens w:val="0"/>
        <w:ind w:left="360"/>
        <w:jc w:val="both"/>
        <w:rPr>
          <w:rFonts w:asciiTheme="minorHAnsi" w:hAnsiTheme="minorHAnsi" w:cstheme="minorHAnsi"/>
        </w:rPr>
      </w:pPr>
      <w:r w:rsidRPr="00B34246">
        <w:rPr>
          <w:rFonts w:asciiTheme="minorHAnsi" w:hAnsiTheme="minorHAnsi" w:cstheme="minorHAnsi"/>
        </w:rPr>
        <w:lastRenderedPageBreak/>
        <w:t>Ocenie merytorycznej podlegają wyłącznie oferty spełniające wymogi formalne. Komisja ocenia oferty pod względem merytorycznym zgodnie z kryteriami określonymi w</w:t>
      </w:r>
      <w:r w:rsidR="00ED4B56">
        <w:rPr>
          <w:rFonts w:asciiTheme="minorHAnsi" w:hAnsiTheme="minorHAnsi" w:cstheme="minorHAnsi"/>
        </w:rPr>
        <w:t> </w:t>
      </w:r>
      <w:r w:rsidRPr="00345A46">
        <w:rPr>
          <w:rFonts w:asciiTheme="minorHAnsi" w:hAnsiTheme="minorHAnsi" w:cstheme="minorHAnsi"/>
          <w:bCs/>
          <w:iCs/>
        </w:rPr>
        <w:t>Ogłoszeniu</w:t>
      </w:r>
      <w:r w:rsidRPr="00345A46">
        <w:rPr>
          <w:rFonts w:asciiTheme="minorHAnsi" w:hAnsiTheme="minorHAnsi" w:cstheme="minorHAnsi"/>
          <w:bCs/>
        </w:rPr>
        <w:t>; sporządza</w:t>
      </w:r>
      <w:r w:rsidRPr="00B34246">
        <w:rPr>
          <w:rFonts w:asciiTheme="minorHAnsi" w:hAnsiTheme="minorHAnsi" w:cstheme="minorHAnsi"/>
        </w:rPr>
        <w:t xml:space="preserve"> listę rankingową ofert zgłoszonych na konkurs.</w:t>
      </w:r>
    </w:p>
    <w:p w14:paraId="6A8EE347" w14:textId="77777777" w:rsidR="00B65D4E" w:rsidRPr="00B34246" w:rsidRDefault="00B65D4E" w:rsidP="00A26663">
      <w:pPr>
        <w:numPr>
          <w:ilvl w:val="0"/>
          <w:numId w:val="2"/>
        </w:numPr>
        <w:tabs>
          <w:tab w:val="clear" w:pos="720"/>
          <w:tab w:val="num" w:pos="360"/>
        </w:tabs>
        <w:suppressAutoHyphens w:val="0"/>
        <w:ind w:left="360"/>
        <w:jc w:val="both"/>
        <w:rPr>
          <w:rFonts w:asciiTheme="minorHAnsi" w:hAnsiTheme="minorHAnsi" w:cstheme="minorHAnsi"/>
        </w:rPr>
      </w:pPr>
      <w:r w:rsidRPr="00B34246">
        <w:rPr>
          <w:rFonts w:asciiTheme="minorHAnsi" w:hAnsiTheme="minorHAnsi" w:cstheme="minorHAnsi"/>
        </w:rPr>
        <w:t>Projekty rekomendowane przez komisję przedstawiane są Zarządowi Województwa Lubelskiego w celu podjęcia uchwały w sprawie zlecenia zadania i przyznania na jego realizację określonych kwot dotacji.</w:t>
      </w:r>
    </w:p>
    <w:p w14:paraId="06B212D5" w14:textId="77777777" w:rsidR="00B65D4E" w:rsidRPr="00B34246" w:rsidRDefault="00B65D4E" w:rsidP="00A26663">
      <w:pPr>
        <w:numPr>
          <w:ilvl w:val="0"/>
          <w:numId w:val="2"/>
        </w:numPr>
        <w:tabs>
          <w:tab w:val="clear" w:pos="720"/>
          <w:tab w:val="num" w:pos="360"/>
        </w:tabs>
        <w:suppressAutoHyphens w:val="0"/>
        <w:ind w:left="360"/>
        <w:jc w:val="both"/>
        <w:rPr>
          <w:rFonts w:asciiTheme="minorHAnsi" w:hAnsiTheme="minorHAnsi" w:cstheme="minorHAnsi"/>
        </w:rPr>
      </w:pPr>
      <w:r w:rsidRPr="00B34246">
        <w:rPr>
          <w:rFonts w:asciiTheme="minorHAnsi" w:hAnsiTheme="minorHAnsi" w:cstheme="minorHAnsi"/>
        </w:rPr>
        <w:t>Decyzję o zleceniu zadania oraz udzieleniu dotacji podejmuje Zarząd Województwa Lubelskiego po zapoznaniu się z protokołem komisji konkursowej.</w:t>
      </w:r>
    </w:p>
    <w:p w14:paraId="78892867" w14:textId="3DB474B5" w:rsidR="00B65D4E" w:rsidRPr="00646354" w:rsidRDefault="00B65D4E" w:rsidP="00A26663">
      <w:pPr>
        <w:numPr>
          <w:ilvl w:val="0"/>
          <w:numId w:val="2"/>
        </w:numPr>
        <w:tabs>
          <w:tab w:val="clear" w:pos="720"/>
          <w:tab w:val="num" w:pos="360"/>
        </w:tabs>
        <w:suppressAutoHyphens w:val="0"/>
        <w:ind w:left="360"/>
        <w:jc w:val="both"/>
        <w:rPr>
          <w:rFonts w:asciiTheme="minorHAnsi" w:hAnsiTheme="minorHAnsi" w:cstheme="minorHAnsi"/>
        </w:rPr>
      </w:pPr>
      <w:r w:rsidRPr="00646354">
        <w:rPr>
          <w:rFonts w:asciiTheme="minorHAnsi" w:hAnsiTheme="minorHAnsi" w:cstheme="minorHAnsi"/>
        </w:rPr>
        <w:t>Wyniki konkursu zamieszcza się na stronie internetowej, tablicy ogłoszeń i Biuletynie Informacji Publicznej Regionalnego Ośrodka Polityki Społecznej w Lublinie.</w:t>
      </w:r>
    </w:p>
    <w:p w14:paraId="40DFEC02" w14:textId="77777777" w:rsidR="00B65D4E" w:rsidRPr="00B34246" w:rsidRDefault="00B65D4E" w:rsidP="00A26663">
      <w:pPr>
        <w:numPr>
          <w:ilvl w:val="0"/>
          <w:numId w:val="2"/>
        </w:numPr>
        <w:tabs>
          <w:tab w:val="clear" w:pos="720"/>
          <w:tab w:val="num" w:pos="360"/>
        </w:tabs>
        <w:suppressAutoHyphens w:val="0"/>
        <w:ind w:left="360"/>
        <w:jc w:val="both"/>
        <w:rPr>
          <w:rFonts w:asciiTheme="minorHAnsi" w:hAnsiTheme="minorHAnsi" w:cstheme="minorHAnsi"/>
        </w:rPr>
      </w:pPr>
      <w:r w:rsidRPr="00B34246">
        <w:rPr>
          <w:rFonts w:asciiTheme="minorHAnsi" w:hAnsiTheme="minorHAnsi" w:cstheme="minorHAnsi"/>
        </w:rPr>
        <w:t xml:space="preserve">Od podjętych decyzji nie przysługuje odwołanie. </w:t>
      </w:r>
    </w:p>
    <w:p w14:paraId="58E78458" w14:textId="77777777" w:rsidR="00807752" w:rsidRDefault="00807752" w:rsidP="00A26663">
      <w:pPr>
        <w:jc w:val="both"/>
        <w:rPr>
          <w:rFonts w:asciiTheme="minorHAnsi" w:hAnsiTheme="minorHAnsi" w:cstheme="minorHAnsi"/>
          <w:b/>
        </w:rPr>
      </w:pPr>
    </w:p>
    <w:p w14:paraId="3A79C512" w14:textId="19186BAD" w:rsidR="00B65D4E" w:rsidRPr="00807752" w:rsidRDefault="00B65D4E" w:rsidP="00A26663">
      <w:pPr>
        <w:jc w:val="both"/>
        <w:rPr>
          <w:rFonts w:asciiTheme="minorHAnsi" w:hAnsiTheme="minorHAnsi" w:cstheme="minorHAnsi"/>
          <w:b/>
        </w:rPr>
      </w:pPr>
      <w:r w:rsidRPr="00807752">
        <w:rPr>
          <w:rFonts w:asciiTheme="minorHAnsi" w:hAnsiTheme="minorHAnsi" w:cstheme="minorHAnsi"/>
          <w:b/>
        </w:rPr>
        <w:t>XIV. Zadania zrealizowane w roku poprzednim</w:t>
      </w:r>
    </w:p>
    <w:p w14:paraId="516A1AC7" w14:textId="4CDBDA7F" w:rsidR="00B65D4E" w:rsidRPr="0031400E" w:rsidRDefault="00B65D4E" w:rsidP="00A26663">
      <w:pPr>
        <w:pStyle w:val="NormalnyWeb"/>
        <w:jc w:val="both"/>
        <w:rPr>
          <w:rFonts w:asciiTheme="minorHAnsi" w:hAnsiTheme="minorHAnsi" w:cstheme="minorHAnsi"/>
          <w:color w:val="3127F5"/>
          <w:sz w:val="24"/>
          <w:szCs w:val="24"/>
        </w:rPr>
      </w:pPr>
      <w:r w:rsidRPr="00B34246">
        <w:rPr>
          <w:rFonts w:asciiTheme="minorHAnsi" w:hAnsiTheme="minorHAnsi" w:cstheme="minorHAnsi"/>
          <w:sz w:val="24"/>
          <w:szCs w:val="24"/>
        </w:rPr>
        <w:t>Informacja o zadaniach zrealizowanych w konkursach w 2020 roku dostępna jest na stronie</w:t>
      </w:r>
      <w:r w:rsidR="00345A46">
        <w:rPr>
          <w:rFonts w:asciiTheme="minorHAnsi" w:hAnsiTheme="minorHAnsi" w:cstheme="minorHAnsi"/>
          <w:sz w:val="24"/>
          <w:szCs w:val="24"/>
        </w:rPr>
        <w:t>:</w:t>
      </w:r>
      <w:r w:rsidRPr="00B34246">
        <w:rPr>
          <w:rFonts w:asciiTheme="minorHAnsi" w:hAnsiTheme="minorHAnsi" w:cstheme="minorHAnsi"/>
          <w:sz w:val="24"/>
          <w:szCs w:val="24"/>
        </w:rPr>
        <w:t xml:space="preserve"> </w:t>
      </w:r>
      <w:hyperlink r:id="rId8" w:history="1">
        <w:r w:rsidRPr="00B34246">
          <w:rPr>
            <w:rStyle w:val="Hipercze"/>
            <w:rFonts w:asciiTheme="minorHAnsi" w:hAnsiTheme="minorHAnsi" w:cstheme="minorHAnsi"/>
            <w:sz w:val="24"/>
            <w:szCs w:val="24"/>
          </w:rPr>
          <w:t>http://www.rops.lubelskie.pl/</w:t>
        </w:r>
      </w:hyperlink>
      <w:r w:rsidRPr="00B34246">
        <w:rPr>
          <w:rFonts w:asciiTheme="minorHAnsi" w:hAnsiTheme="minorHAnsi" w:cstheme="minorHAnsi"/>
          <w:sz w:val="24"/>
          <w:szCs w:val="24"/>
        </w:rPr>
        <w:t xml:space="preserve"> oraz </w:t>
      </w:r>
      <w:hyperlink r:id="rId9" w:history="1">
        <w:r w:rsidR="00AB0FAA" w:rsidRPr="0031400E">
          <w:rPr>
            <w:rStyle w:val="Hipercze"/>
            <w:rFonts w:asciiTheme="minorHAnsi" w:hAnsiTheme="minorHAnsi" w:cstheme="minorHAnsi"/>
            <w:color w:val="3127F5"/>
            <w:sz w:val="24"/>
            <w:szCs w:val="24"/>
          </w:rPr>
          <w:t>http://www.rops.bip.lubelskie.pl/</w:t>
        </w:r>
      </w:hyperlink>
      <w:r w:rsidRPr="0031400E">
        <w:rPr>
          <w:rFonts w:asciiTheme="minorHAnsi" w:hAnsiTheme="minorHAnsi" w:cstheme="minorHAnsi"/>
          <w:color w:val="3127F5"/>
          <w:sz w:val="24"/>
          <w:szCs w:val="24"/>
        </w:rPr>
        <w:t xml:space="preserve">. </w:t>
      </w:r>
    </w:p>
    <w:p w14:paraId="20FCC54E" w14:textId="77777777" w:rsidR="00B65D4E" w:rsidRPr="00B65D4E" w:rsidRDefault="00B65D4E" w:rsidP="00A26663">
      <w:pPr>
        <w:jc w:val="both"/>
        <w:rPr>
          <w:rFonts w:asciiTheme="minorHAnsi" w:hAnsiTheme="minorHAnsi" w:cstheme="minorHAnsi"/>
          <w:b/>
        </w:rPr>
      </w:pPr>
    </w:p>
    <w:p w14:paraId="66E6E75E" w14:textId="77777777" w:rsidR="00B65D4E" w:rsidRDefault="00B65D4E" w:rsidP="00A26663">
      <w:pPr>
        <w:spacing w:line="276" w:lineRule="auto"/>
        <w:jc w:val="both"/>
        <w:rPr>
          <w:rFonts w:asciiTheme="minorHAnsi" w:hAnsiTheme="minorHAnsi" w:cstheme="minorHAnsi"/>
        </w:rPr>
      </w:pPr>
    </w:p>
    <w:p w14:paraId="7247E834" w14:textId="5A937B1D" w:rsidR="008D6FB3" w:rsidRPr="00B34246" w:rsidRDefault="00231C03" w:rsidP="00A26663">
      <w:pPr>
        <w:spacing w:line="276" w:lineRule="auto"/>
        <w:jc w:val="both"/>
        <w:rPr>
          <w:rFonts w:asciiTheme="minorHAnsi" w:hAnsiTheme="minorHAnsi" w:cstheme="minorHAnsi"/>
        </w:rPr>
      </w:pPr>
      <w:r w:rsidRPr="00B34246">
        <w:rPr>
          <w:rFonts w:asciiTheme="minorHAnsi" w:hAnsiTheme="minorHAnsi" w:cstheme="minorHAnsi"/>
        </w:rPr>
        <w:t>Informację</w:t>
      </w:r>
      <w:r w:rsidR="00831B6C" w:rsidRPr="00B34246">
        <w:rPr>
          <w:rFonts w:asciiTheme="minorHAnsi" w:hAnsiTheme="minorHAnsi" w:cstheme="minorHAnsi"/>
        </w:rPr>
        <w:t xml:space="preserve"> dotycząc</w:t>
      </w:r>
      <w:r w:rsidRPr="00B34246">
        <w:rPr>
          <w:rFonts w:asciiTheme="minorHAnsi" w:hAnsiTheme="minorHAnsi" w:cstheme="minorHAnsi"/>
        </w:rPr>
        <w:t>ą</w:t>
      </w:r>
      <w:r w:rsidR="00831B6C" w:rsidRPr="00B34246">
        <w:rPr>
          <w:rFonts w:asciiTheme="minorHAnsi" w:hAnsiTheme="minorHAnsi" w:cstheme="minorHAnsi"/>
        </w:rPr>
        <w:t xml:space="preserve"> niniejszego Ogłoszenia</w:t>
      </w:r>
      <w:r w:rsidRPr="00B34246">
        <w:rPr>
          <w:rFonts w:asciiTheme="minorHAnsi" w:hAnsiTheme="minorHAnsi" w:cstheme="minorHAnsi"/>
        </w:rPr>
        <w:t xml:space="preserve"> można uzyskać pod nr </w:t>
      </w:r>
      <w:r w:rsidR="00D112DD" w:rsidRPr="00B34246">
        <w:rPr>
          <w:rFonts w:asciiTheme="minorHAnsi" w:hAnsiTheme="minorHAnsi" w:cstheme="minorHAnsi"/>
        </w:rPr>
        <w:t>t</w:t>
      </w:r>
      <w:r w:rsidRPr="00B34246">
        <w:rPr>
          <w:rFonts w:asciiTheme="minorHAnsi" w:hAnsiTheme="minorHAnsi" w:cstheme="minorHAnsi"/>
        </w:rPr>
        <w:t>el</w:t>
      </w:r>
      <w:r w:rsidR="00874896" w:rsidRPr="00B34246">
        <w:rPr>
          <w:rFonts w:asciiTheme="minorHAnsi" w:hAnsiTheme="minorHAnsi" w:cstheme="minorHAnsi"/>
        </w:rPr>
        <w:t>.</w:t>
      </w:r>
      <w:r w:rsidR="00831B6C" w:rsidRPr="00B34246">
        <w:rPr>
          <w:rFonts w:asciiTheme="minorHAnsi" w:hAnsiTheme="minorHAnsi" w:cstheme="minorHAnsi"/>
        </w:rPr>
        <w:t xml:space="preserve"> 81</w:t>
      </w:r>
      <w:r w:rsidR="003D15B0" w:rsidRPr="00B34246">
        <w:rPr>
          <w:rFonts w:asciiTheme="minorHAnsi" w:hAnsiTheme="minorHAnsi" w:cstheme="minorHAnsi"/>
        </w:rPr>
        <w:t> </w:t>
      </w:r>
      <w:r w:rsidR="00831B6C" w:rsidRPr="00B34246">
        <w:rPr>
          <w:rFonts w:asciiTheme="minorHAnsi" w:hAnsiTheme="minorHAnsi" w:cstheme="minorHAnsi"/>
        </w:rPr>
        <w:t>528</w:t>
      </w:r>
      <w:r w:rsidR="003D15B0" w:rsidRPr="00B34246">
        <w:rPr>
          <w:rFonts w:asciiTheme="minorHAnsi" w:hAnsiTheme="minorHAnsi" w:cstheme="minorHAnsi"/>
        </w:rPr>
        <w:t xml:space="preserve"> </w:t>
      </w:r>
      <w:r w:rsidR="00831B6C" w:rsidRPr="00B34246">
        <w:rPr>
          <w:rFonts w:asciiTheme="minorHAnsi" w:hAnsiTheme="minorHAnsi" w:cstheme="minorHAnsi"/>
        </w:rPr>
        <w:t>76</w:t>
      </w:r>
      <w:r w:rsidR="003D15B0" w:rsidRPr="00B34246">
        <w:rPr>
          <w:rFonts w:asciiTheme="minorHAnsi" w:hAnsiTheme="minorHAnsi" w:cstheme="minorHAnsi"/>
        </w:rPr>
        <w:t xml:space="preserve"> </w:t>
      </w:r>
      <w:r w:rsidR="00336B52" w:rsidRPr="00B34246">
        <w:rPr>
          <w:rFonts w:asciiTheme="minorHAnsi" w:hAnsiTheme="minorHAnsi" w:cstheme="minorHAnsi"/>
        </w:rPr>
        <w:t>3</w:t>
      </w:r>
      <w:r w:rsidR="00E059B3" w:rsidRPr="00B34246">
        <w:rPr>
          <w:rFonts w:asciiTheme="minorHAnsi" w:hAnsiTheme="minorHAnsi" w:cstheme="minorHAnsi"/>
        </w:rPr>
        <w:t>6</w:t>
      </w:r>
      <w:r w:rsidR="008D6FB3" w:rsidRPr="00B34246">
        <w:rPr>
          <w:rFonts w:asciiTheme="minorHAnsi" w:hAnsiTheme="minorHAnsi" w:cstheme="minorHAnsi"/>
        </w:rPr>
        <w:t xml:space="preserve">, </w:t>
      </w:r>
    </w:p>
    <w:p w14:paraId="4BA40AA0" w14:textId="1012A38F" w:rsidR="00863404" w:rsidRPr="00B34246" w:rsidRDefault="008D6FB3" w:rsidP="00A26663">
      <w:pPr>
        <w:spacing w:line="276" w:lineRule="auto"/>
        <w:jc w:val="both"/>
        <w:rPr>
          <w:rFonts w:asciiTheme="minorHAnsi" w:hAnsiTheme="minorHAnsi" w:cstheme="minorHAnsi"/>
        </w:rPr>
      </w:pPr>
      <w:r w:rsidRPr="00B34246">
        <w:rPr>
          <w:rFonts w:asciiTheme="minorHAnsi" w:hAnsiTheme="minorHAnsi" w:cstheme="minorHAnsi"/>
        </w:rPr>
        <w:t>81 528 76 3</w:t>
      </w:r>
      <w:r w:rsidR="008539DD" w:rsidRPr="00B34246">
        <w:rPr>
          <w:rFonts w:asciiTheme="minorHAnsi" w:hAnsiTheme="minorHAnsi" w:cstheme="minorHAnsi"/>
        </w:rPr>
        <w:t>7</w:t>
      </w:r>
    </w:p>
    <w:sectPr w:rsidR="00863404" w:rsidRPr="00B34246" w:rsidSect="00E159EE">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15087" w14:textId="77777777" w:rsidR="007C29AA" w:rsidRDefault="007C29AA">
      <w:r>
        <w:separator/>
      </w:r>
    </w:p>
  </w:endnote>
  <w:endnote w:type="continuationSeparator" w:id="0">
    <w:p w14:paraId="4FC9318E" w14:textId="77777777" w:rsidR="007C29AA" w:rsidRDefault="007C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9C3C" w14:textId="77777777" w:rsidR="007C29AA" w:rsidRDefault="007C485A" w:rsidP="009E6387">
    <w:pPr>
      <w:pStyle w:val="Stopka"/>
      <w:jc w:val="center"/>
    </w:pPr>
    <w:r>
      <w:rPr>
        <w:noProof/>
      </w:rPr>
      <w:fldChar w:fldCharType="begin"/>
    </w:r>
    <w:r w:rsidR="00EE0F4F">
      <w:rPr>
        <w:noProof/>
      </w:rPr>
      <w:instrText xml:space="preserve"> PAGE </w:instrText>
    </w:r>
    <w:r>
      <w:rPr>
        <w:noProof/>
      </w:rPr>
      <w:fldChar w:fldCharType="separate"/>
    </w:r>
    <w:r w:rsidR="007A2812">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BA5B" w14:textId="77777777" w:rsidR="007C29AA" w:rsidRDefault="007C29AA">
      <w:r>
        <w:separator/>
      </w:r>
    </w:p>
  </w:footnote>
  <w:footnote w:type="continuationSeparator" w:id="0">
    <w:p w14:paraId="61997705" w14:textId="77777777" w:rsidR="007C29AA" w:rsidRDefault="007C2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lvl>
  </w:abstractNum>
  <w:abstractNum w:abstractNumId="7" w15:restartNumberingAfterBreak="0">
    <w:nsid w:val="00F571D8"/>
    <w:multiLevelType w:val="hybridMultilevel"/>
    <w:tmpl w:val="A56EE84A"/>
    <w:lvl w:ilvl="0" w:tplc="61F4235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BB41DC2"/>
    <w:multiLevelType w:val="hybridMultilevel"/>
    <w:tmpl w:val="5AA4C8A8"/>
    <w:lvl w:ilvl="0" w:tplc="1464B61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A5AA6"/>
    <w:multiLevelType w:val="hybridMultilevel"/>
    <w:tmpl w:val="1542D10E"/>
    <w:lvl w:ilvl="0" w:tplc="8C8C7C9A">
      <w:start w:val="1"/>
      <w:numFmt w:val="decimal"/>
      <w:lvlText w:val="%1."/>
      <w:lvlJc w:val="left"/>
      <w:pPr>
        <w:ind w:left="612" w:hanging="360"/>
      </w:pPr>
      <w:rPr>
        <w:b w:val="0"/>
        <w:bCs w:val="0"/>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0" w15:restartNumberingAfterBreak="0">
    <w:nsid w:val="0FB963B4"/>
    <w:multiLevelType w:val="hybridMultilevel"/>
    <w:tmpl w:val="2EFCF102"/>
    <w:lvl w:ilvl="0" w:tplc="69F8BBF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212A84"/>
    <w:multiLevelType w:val="hybridMultilevel"/>
    <w:tmpl w:val="82545F7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2" w15:restartNumberingAfterBreak="0">
    <w:nsid w:val="1528629A"/>
    <w:multiLevelType w:val="hybridMultilevel"/>
    <w:tmpl w:val="7B5AAE36"/>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B443E64"/>
    <w:multiLevelType w:val="hybridMultilevel"/>
    <w:tmpl w:val="AD181A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7B3FDC"/>
    <w:multiLevelType w:val="hybridMultilevel"/>
    <w:tmpl w:val="2834B3E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EF847E8"/>
    <w:multiLevelType w:val="hybridMultilevel"/>
    <w:tmpl w:val="2F5E77A0"/>
    <w:lvl w:ilvl="0" w:tplc="FF122298">
      <w:start w:val="1"/>
      <w:numFmt w:val="decimal"/>
      <w:lvlText w:val="%1."/>
      <w:lvlJc w:val="left"/>
      <w:pPr>
        <w:tabs>
          <w:tab w:val="num" w:pos="720"/>
        </w:tabs>
        <w:ind w:left="720" w:hanging="72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060EB"/>
    <w:multiLevelType w:val="hybridMultilevel"/>
    <w:tmpl w:val="590205EC"/>
    <w:lvl w:ilvl="0" w:tplc="597C7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0B6EEC"/>
    <w:multiLevelType w:val="hybridMultilevel"/>
    <w:tmpl w:val="CCD6C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F2597C"/>
    <w:multiLevelType w:val="hybridMultilevel"/>
    <w:tmpl w:val="846E0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8B3BAF"/>
    <w:multiLevelType w:val="hybridMultilevel"/>
    <w:tmpl w:val="AE56BE0C"/>
    <w:lvl w:ilvl="0" w:tplc="1D58421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C48E7"/>
    <w:multiLevelType w:val="hybridMultilevel"/>
    <w:tmpl w:val="FB5A4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B75D89"/>
    <w:multiLevelType w:val="hybridMultilevel"/>
    <w:tmpl w:val="55C61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573B16"/>
    <w:multiLevelType w:val="hybridMultilevel"/>
    <w:tmpl w:val="E230C8CA"/>
    <w:lvl w:ilvl="0" w:tplc="0415000D">
      <w:start w:val="1"/>
      <w:numFmt w:val="bullet"/>
      <w:lvlText w:val=""/>
      <w:lvlJc w:val="left"/>
      <w:pPr>
        <w:ind w:left="612" w:hanging="360"/>
      </w:pPr>
      <w:rPr>
        <w:rFonts w:ascii="Wingdings" w:hAnsi="Wingdings"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23" w15:restartNumberingAfterBreak="0">
    <w:nsid w:val="307B18BC"/>
    <w:multiLevelType w:val="hybridMultilevel"/>
    <w:tmpl w:val="480A2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6580A"/>
    <w:multiLevelType w:val="multilevel"/>
    <w:tmpl w:val="92CC2C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3142AAE"/>
    <w:multiLevelType w:val="hybridMultilevel"/>
    <w:tmpl w:val="2EC81C4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1A608AF"/>
    <w:multiLevelType w:val="hybridMultilevel"/>
    <w:tmpl w:val="AB30F21A"/>
    <w:lvl w:ilvl="0" w:tplc="035E6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084081"/>
    <w:multiLevelType w:val="hybridMultilevel"/>
    <w:tmpl w:val="98DC9544"/>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28" w15:restartNumberingAfterBreak="0">
    <w:nsid w:val="577F732A"/>
    <w:multiLevelType w:val="hybridMultilevel"/>
    <w:tmpl w:val="BD48E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B07D6D"/>
    <w:multiLevelType w:val="hybridMultilevel"/>
    <w:tmpl w:val="07F0E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8D31ED"/>
    <w:multiLevelType w:val="hybridMultilevel"/>
    <w:tmpl w:val="5750F9D2"/>
    <w:lvl w:ilvl="0" w:tplc="73702B76">
      <w:start w:val="1"/>
      <w:numFmt w:val="decimal"/>
      <w:lvlText w:val="%1."/>
      <w:lvlJc w:val="left"/>
      <w:pPr>
        <w:ind w:left="360" w:hanging="360"/>
      </w:pPr>
      <w:rPr>
        <w:b/>
        <w:bCs/>
        <w:i/>
        <w:iCs/>
      </w:rPr>
    </w:lvl>
    <w:lvl w:ilvl="1" w:tplc="EFA410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86202D"/>
    <w:multiLevelType w:val="hybridMultilevel"/>
    <w:tmpl w:val="73946F42"/>
    <w:lvl w:ilvl="0" w:tplc="04150001">
      <w:start w:val="1"/>
      <w:numFmt w:val="bullet"/>
      <w:lvlText w:val=""/>
      <w:lvlJc w:val="left"/>
      <w:pPr>
        <w:tabs>
          <w:tab w:val="num" w:pos="360"/>
        </w:tabs>
        <w:ind w:left="360" w:hanging="360"/>
      </w:pPr>
      <w:rPr>
        <w:rFonts w:ascii="Symbol" w:hAnsi="Symbol" w:hint="default"/>
        <w:b w:val="0"/>
        <w:i w:val="0"/>
      </w:rPr>
    </w:lvl>
    <w:lvl w:ilvl="1" w:tplc="BC4896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39268EA"/>
    <w:multiLevelType w:val="hybridMultilevel"/>
    <w:tmpl w:val="86E0E37E"/>
    <w:lvl w:ilvl="0" w:tplc="FF122298">
      <w:start w:val="1"/>
      <w:numFmt w:val="decimal"/>
      <w:lvlText w:val="%1."/>
      <w:lvlJc w:val="left"/>
      <w:pPr>
        <w:tabs>
          <w:tab w:val="num" w:pos="720"/>
        </w:tabs>
        <w:ind w:left="720" w:hanging="720"/>
      </w:pPr>
      <w:rPr>
        <w:rFonts w:cs="Times New Roman" w:hint="default"/>
        <w:color w:val="auto"/>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7C0946EC"/>
    <w:multiLevelType w:val="hybridMultilevel"/>
    <w:tmpl w:val="2B0E143E"/>
    <w:lvl w:ilvl="0" w:tplc="0415000F">
      <w:start w:val="1"/>
      <w:numFmt w:val="decimal"/>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num w:numId="1">
    <w:abstractNumId w:val="32"/>
  </w:num>
  <w:num w:numId="2">
    <w:abstractNumId w:val="24"/>
  </w:num>
  <w:num w:numId="3">
    <w:abstractNumId w:val="10"/>
  </w:num>
  <w:num w:numId="4">
    <w:abstractNumId w:val="7"/>
  </w:num>
  <w:num w:numId="5">
    <w:abstractNumId w:val="20"/>
  </w:num>
  <w:num w:numId="6">
    <w:abstractNumId w:val="21"/>
  </w:num>
  <w:num w:numId="7">
    <w:abstractNumId w:val="9"/>
  </w:num>
  <w:num w:numId="8">
    <w:abstractNumId w:val="33"/>
  </w:num>
  <w:num w:numId="9">
    <w:abstractNumId w:val="27"/>
  </w:num>
  <w:num w:numId="10">
    <w:abstractNumId w:val="22"/>
  </w:num>
  <w:num w:numId="11">
    <w:abstractNumId w:val="18"/>
  </w:num>
  <w:num w:numId="12">
    <w:abstractNumId w:val="30"/>
  </w:num>
  <w:num w:numId="13">
    <w:abstractNumId w:val="12"/>
  </w:num>
  <w:num w:numId="14">
    <w:abstractNumId w:val="31"/>
  </w:num>
  <w:num w:numId="15">
    <w:abstractNumId w:val="28"/>
  </w:num>
  <w:num w:numId="16">
    <w:abstractNumId w:val="1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29"/>
  </w:num>
  <w:num w:numId="21">
    <w:abstractNumId w:val="19"/>
  </w:num>
  <w:num w:numId="22">
    <w:abstractNumId w:val="13"/>
  </w:num>
  <w:num w:numId="23">
    <w:abstractNumId w:val="16"/>
  </w:num>
  <w:num w:numId="24">
    <w:abstractNumId w:val="25"/>
  </w:num>
  <w:num w:numId="25">
    <w:abstractNumId w:val="8"/>
  </w:num>
  <w:num w:numId="26">
    <w:abstractNumId w:val="11"/>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37"/>
    <w:rsid w:val="00001AAA"/>
    <w:rsid w:val="000030C8"/>
    <w:rsid w:val="00013E5A"/>
    <w:rsid w:val="000141C2"/>
    <w:rsid w:val="000141F2"/>
    <w:rsid w:val="00020797"/>
    <w:rsid w:val="00022C15"/>
    <w:rsid w:val="00024B37"/>
    <w:rsid w:val="00024C87"/>
    <w:rsid w:val="00024CBE"/>
    <w:rsid w:val="000308C0"/>
    <w:rsid w:val="00030C7B"/>
    <w:rsid w:val="00031281"/>
    <w:rsid w:val="000319B8"/>
    <w:rsid w:val="00034E42"/>
    <w:rsid w:val="00044850"/>
    <w:rsid w:val="00046381"/>
    <w:rsid w:val="0004699A"/>
    <w:rsid w:val="00046E7D"/>
    <w:rsid w:val="00050573"/>
    <w:rsid w:val="00050A76"/>
    <w:rsid w:val="000547D7"/>
    <w:rsid w:val="000568F8"/>
    <w:rsid w:val="00060018"/>
    <w:rsid w:val="0006062A"/>
    <w:rsid w:val="00062C6B"/>
    <w:rsid w:val="00074B46"/>
    <w:rsid w:val="00075725"/>
    <w:rsid w:val="00080E51"/>
    <w:rsid w:val="00082031"/>
    <w:rsid w:val="000862A9"/>
    <w:rsid w:val="00090F58"/>
    <w:rsid w:val="0009238A"/>
    <w:rsid w:val="00094877"/>
    <w:rsid w:val="0009556D"/>
    <w:rsid w:val="00096E60"/>
    <w:rsid w:val="000A0AC0"/>
    <w:rsid w:val="000A1A30"/>
    <w:rsid w:val="000A597F"/>
    <w:rsid w:val="000A7738"/>
    <w:rsid w:val="000B11FF"/>
    <w:rsid w:val="000B449C"/>
    <w:rsid w:val="000B6C91"/>
    <w:rsid w:val="000B7BAA"/>
    <w:rsid w:val="000C018D"/>
    <w:rsid w:val="000C2F02"/>
    <w:rsid w:val="000C38FA"/>
    <w:rsid w:val="000C3CD2"/>
    <w:rsid w:val="000C4805"/>
    <w:rsid w:val="000D0AC7"/>
    <w:rsid w:val="000D1B97"/>
    <w:rsid w:val="000D2894"/>
    <w:rsid w:val="000D3C63"/>
    <w:rsid w:val="000D42FF"/>
    <w:rsid w:val="000D4E27"/>
    <w:rsid w:val="000D4EDE"/>
    <w:rsid w:val="000D5F65"/>
    <w:rsid w:val="000E2CEC"/>
    <w:rsid w:val="000E579C"/>
    <w:rsid w:val="0010026D"/>
    <w:rsid w:val="00101DB4"/>
    <w:rsid w:val="00102A26"/>
    <w:rsid w:val="001061AD"/>
    <w:rsid w:val="001069D7"/>
    <w:rsid w:val="00106C2C"/>
    <w:rsid w:val="00112CAD"/>
    <w:rsid w:val="00113FFA"/>
    <w:rsid w:val="001173A9"/>
    <w:rsid w:val="0011767E"/>
    <w:rsid w:val="00120C86"/>
    <w:rsid w:val="00121028"/>
    <w:rsid w:val="00121E23"/>
    <w:rsid w:val="00122ABD"/>
    <w:rsid w:val="001236E6"/>
    <w:rsid w:val="00123CC1"/>
    <w:rsid w:val="0012445C"/>
    <w:rsid w:val="0012721E"/>
    <w:rsid w:val="00130886"/>
    <w:rsid w:val="00130CD4"/>
    <w:rsid w:val="00130D02"/>
    <w:rsid w:val="00131DFC"/>
    <w:rsid w:val="001351DF"/>
    <w:rsid w:val="001373D0"/>
    <w:rsid w:val="0014051A"/>
    <w:rsid w:val="00141529"/>
    <w:rsid w:val="00144B03"/>
    <w:rsid w:val="001452E0"/>
    <w:rsid w:val="00147662"/>
    <w:rsid w:val="0015162E"/>
    <w:rsid w:val="00152359"/>
    <w:rsid w:val="00152F3F"/>
    <w:rsid w:val="00155737"/>
    <w:rsid w:val="0016258E"/>
    <w:rsid w:val="00165164"/>
    <w:rsid w:val="00165ECB"/>
    <w:rsid w:val="0016697D"/>
    <w:rsid w:val="001700A4"/>
    <w:rsid w:val="0017069A"/>
    <w:rsid w:val="001743BD"/>
    <w:rsid w:val="00176238"/>
    <w:rsid w:val="00176BB7"/>
    <w:rsid w:val="00181821"/>
    <w:rsid w:val="0018320D"/>
    <w:rsid w:val="00184DE2"/>
    <w:rsid w:val="001862B3"/>
    <w:rsid w:val="00187EE1"/>
    <w:rsid w:val="00194DC3"/>
    <w:rsid w:val="00196F51"/>
    <w:rsid w:val="00197286"/>
    <w:rsid w:val="001A335E"/>
    <w:rsid w:val="001A3F6A"/>
    <w:rsid w:val="001A5C26"/>
    <w:rsid w:val="001B32A0"/>
    <w:rsid w:val="001B4D55"/>
    <w:rsid w:val="001B5AC1"/>
    <w:rsid w:val="001B6732"/>
    <w:rsid w:val="001B73CE"/>
    <w:rsid w:val="001B744F"/>
    <w:rsid w:val="001C2BE5"/>
    <w:rsid w:val="001C44EA"/>
    <w:rsid w:val="001C7E76"/>
    <w:rsid w:val="001D023D"/>
    <w:rsid w:val="001D4CEF"/>
    <w:rsid w:val="001D517B"/>
    <w:rsid w:val="001D6279"/>
    <w:rsid w:val="001D66FD"/>
    <w:rsid w:val="001D6AD5"/>
    <w:rsid w:val="001D7481"/>
    <w:rsid w:val="001D7FEB"/>
    <w:rsid w:val="001E0463"/>
    <w:rsid w:val="001E141B"/>
    <w:rsid w:val="001E15E8"/>
    <w:rsid w:val="001E162A"/>
    <w:rsid w:val="001E1904"/>
    <w:rsid w:val="001E2845"/>
    <w:rsid w:val="001E37DF"/>
    <w:rsid w:val="001E52E0"/>
    <w:rsid w:val="001E5F14"/>
    <w:rsid w:val="001E7D1F"/>
    <w:rsid w:val="001F0704"/>
    <w:rsid w:val="001F07B4"/>
    <w:rsid w:val="001F0E23"/>
    <w:rsid w:val="001F4221"/>
    <w:rsid w:val="001F673F"/>
    <w:rsid w:val="001F6930"/>
    <w:rsid w:val="001F7238"/>
    <w:rsid w:val="001F7899"/>
    <w:rsid w:val="00202C23"/>
    <w:rsid w:val="00202EE3"/>
    <w:rsid w:val="00210B65"/>
    <w:rsid w:val="00214E0B"/>
    <w:rsid w:val="00214E62"/>
    <w:rsid w:val="00215079"/>
    <w:rsid w:val="00216343"/>
    <w:rsid w:val="0021686D"/>
    <w:rsid w:val="0021781C"/>
    <w:rsid w:val="00221C56"/>
    <w:rsid w:val="00222E70"/>
    <w:rsid w:val="002233BE"/>
    <w:rsid w:val="002262BE"/>
    <w:rsid w:val="002278BA"/>
    <w:rsid w:val="00231C03"/>
    <w:rsid w:val="00231C90"/>
    <w:rsid w:val="00232F38"/>
    <w:rsid w:val="0023429C"/>
    <w:rsid w:val="002374A2"/>
    <w:rsid w:val="00237F68"/>
    <w:rsid w:val="002414A1"/>
    <w:rsid w:val="00244E07"/>
    <w:rsid w:val="002475C1"/>
    <w:rsid w:val="0024797C"/>
    <w:rsid w:val="00250CCE"/>
    <w:rsid w:val="0025147C"/>
    <w:rsid w:val="0025244C"/>
    <w:rsid w:val="002568F3"/>
    <w:rsid w:val="00260545"/>
    <w:rsid w:val="00260664"/>
    <w:rsid w:val="00261E6F"/>
    <w:rsid w:val="0026233F"/>
    <w:rsid w:val="0026357A"/>
    <w:rsid w:val="002712E3"/>
    <w:rsid w:val="00276BE5"/>
    <w:rsid w:val="002772EA"/>
    <w:rsid w:val="00280106"/>
    <w:rsid w:val="002811F7"/>
    <w:rsid w:val="00282597"/>
    <w:rsid w:val="00282730"/>
    <w:rsid w:val="00285B6B"/>
    <w:rsid w:val="002869EC"/>
    <w:rsid w:val="00291767"/>
    <w:rsid w:val="002931F8"/>
    <w:rsid w:val="00293545"/>
    <w:rsid w:val="002A172E"/>
    <w:rsid w:val="002A1F07"/>
    <w:rsid w:val="002A2DAB"/>
    <w:rsid w:val="002A301B"/>
    <w:rsid w:val="002A327B"/>
    <w:rsid w:val="002A7E19"/>
    <w:rsid w:val="002B047A"/>
    <w:rsid w:val="002B603A"/>
    <w:rsid w:val="002B61AC"/>
    <w:rsid w:val="002B6C9F"/>
    <w:rsid w:val="002C3937"/>
    <w:rsid w:val="002D3A6B"/>
    <w:rsid w:val="002D57A0"/>
    <w:rsid w:val="002D5F62"/>
    <w:rsid w:val="002E43CB"/>
    <w:rsid w:val="002E6BF6"/>
    <w:rsid w:val="002E799F"/>
    <w:rsid w:val="002F0C6C"/>
    <w:rsid w:val="002F4269"/>
    <w:rsid w:val="002F5248"/>
    <w:rsid w:val="002F63CE"/>
    <w:rsid w:val="002F7075"/>
    <w:rsid w:val="00300C78"/>
    <w:rsid w:val="00303FA0"/>
    <w:rsid w:val="00304175"/>
    <w:rsid w:val="003052FA"/>
    <w:rsid w:val="00313092"/>
    <w:rsid w:val="00313A90"/>
    <w:rsid w:val="0031400E"/>
    <w:rsid w:val="00317C2F"/>
    <w:rsid w:val="0032007B"/>
    <w:rsid w:val="00321519"/>
    <w:rsid w:val="003328A1"/>
    <w:rsid w:val="0033383F"/>
    <w:rsid w:val="00336463"/>
    <w:rsid w:val="00336B52"/>
    <w:rsid w:val="00337299"/>
    <w:rsid w:val="00337FBD"/>
    <w:rsid w:val="00343795"/>
    <w:rsid w:val="00345018"/>
    <w:rsid w:val="00345A46"/>
    <w:rsid w:val="00346262"/>
    <w:rsid w:val="003519B3"/>
    <w:rsid w:val="003555D9"/>
    <w:rsid w:val="00355EC7"/>
    <w:rsid w:val="00357FC2"/>
    <w:rsid w:val="003638BE"/>
    <w:rsid w:val="00363D4B"/>
    <w:rsid w:val="00364AF1"/>
    <w:rsid w:val="00371CD6"/>
    <w:rsid w:val="00373F9C"/>
    <w:rsid w:val="003756ED"/>
    <w:rsid w:val="0037585E"/>
    <w:rsid w:val="00380261"/>
    <w:rsid w:val="00380888"/>
    <w:rsid w:val="00381E46"/>
    <w:rsid w:val="00383D55"/>
    <w:rsid w:val="00384133"/>
    <w:rsid w:val="00384D7D"/>
    <w:rsid w:val="003864A2"/>
    <w:rsid w:val="00391514"/>
    <w:rsid w:val="0039291A"/>
    <w:rsid w:val="00394E63"/>
    <w:rsid w:val="00395987"/>
    <w:rsid w:val="00397158"/>
    <w:rsid w:val="00397757"/>
    <w:rsid w:val="003A0418"/>
    <w:rsid w:val="003A3664"/>
    <w:rsid w:val="003A589A"/>
    <w:rsid w:val="003A662D"/>
    <w:rsid w:val="003B186D"/>
    <w:rsid w:val="003B5203"/>
    <w:rsid w:val="003B6D97"/>
    <w:rsid w:val="003C1BE1"/>
    <w:rsid w:val="003C2999"/>
    <w:rsid w:val="003C2C3B"/>
    <w:rsid w:val="003C3D67"/>
    <w:rsid w:val="003C4C64"/>
    <w:rsid w:val="003D15B0"/>
    <w:rsid w:val="003D2C1A"/>
    <w:rsid w:val="003D4370"/>
    <w:rsid w:val="003D4494"/>
    <w:rsid w:val="003D6E5D"/>
    <w:rsid w:val="003E408A"/>
    <w:rsid w:val="003E5146"/>
    <w:rsid w:val="003E733A"/>
    <w:rsid w:val="003F21FC"/>
    <w:rsid w:val="003F222E"/>
    <w:rsid w:val="003F2F09"/>
    <w:rsid w:val="003F3281"/>
    <w:rsid w:val="003F3852"/>
    <w:rsid w:val="003F5B21"/>
    <w:rsid w:val="003F668A"/>
    <w:rsid w:val="0040012D"/>
    <w:rsid w:val="00400441"/>
    <w:rsid w:val="00400EC2"/>
    <w:rsid w:val="004032C7"/>
    <w:rsid w:val="004049DF"/>
    <w:rsid w:val="00405869"/>
    <w:rsid w:val="00407403"/>
    <w:rsid w:val="004125AB"/>
    <w:rsid w:val="0041402C"/>
    <w:rsid w:val="004163FE"/>
    <w:rsid w:val="00417B70"/>
    <w:rsid w:val="00420E22"/>
    <w:rsid w:val="004223C4"/>
    <w:rsid w:val="004239FA"/>
    <w:rsid w:val="00423EFC"/>
    <w:rsid w:val="004246FD"/>
    <w:rsid w:val="00424B81"/>
    <w:rsid w:val="00426268"/>
    <w:rsid w:val="00431C86"/>
    <w:rsid w:val="004325E2"/>
    <w:rsid w:val="0043327B"/>
    <w:rsid w:val="00434361"/>
    <w:rsid w:val="004413C2"/>
    <w:rsid w:val="0044175D"/>
    <w:rsid w:val="00441A90"/>
    <w:rsid w:val="00442539"/>
    <w:rsid w:val="00445846"/>
    <w:rsid w:val="004469B2"/>
    <w:rsid w:val="00452967"/>
    <w:rsid w:val="00452B8B"/>
    <w:rsid w:val="004555B9"/>
    <w:rsid w:val="00455748"/>
    <w:rsid w:val="004557D6"/>
    <w:rsid w:val="00457A99"/>
    <w:rsid w:val="0046183E"/>
    <w:rsid w:val="00461B62"/>
    <w:rsid w:val="004628A1"/>
    <w:rsid w:val="00462AC4"/>
    <w:rsid w:val="00462DDE"/>
    <w:rsid w:val="00465EBE"/>
    <w:rsid w:val="00467125"/>
    <w:rsid w:val="00467C19"/>
    <w:rsid w:val="0047135A"/>
    <w:rsid w:val="004714C3"/>
    <w:rsid w:val="00473379"/>
    <w:rsid w:val="004816E7"/>
    <w:rsid w:val="004849D5"/>
    <w:rsid w:val="0048605D"/>
    <w:rsid w:val="004868ED"/>
    <w:rsid w:val="004869FE"/>
    <w:rsid w:val="004901D0"/>
    <w:rsid w:val="00497E02"/>
    <w:rsid w:val="004A1BC1"/>
    <w:rsid w:val="004A28E1"/>
    <w:rsid w:val="004A2A49"/>
    <w:rsid w:val="004A2BEE"/>
    <w:rsid w:val="004A5B24"/>
    <w:rsid w:val="004A7793"/>
    <w:rsid w:val="004A794B"/>
    <w:rsid w:val="004A7DE5"/>
    <w:rsid w:val="004B2AE4"/>
    <w:rsid w:val="004B2C54"/>
    <w:rsid w:val="004B31FE"/>
    <w:rsid w:val="004B607C"/>
    <w:rsid w:val="004C08AB"/>
    <w:rsid w:val="004C645D"/>
    <w:rsid w:val="004C78C2"/>
    <w:rsid w:val="004D0C86"/>
    <w:rsid w:val="004D2111"/>
    <w:rsid w:val="004D6AC0"/>
    <w:rsid w:val="004D7317"/>
    <w:rsid w:val="004E4641"/>
    <w:rsid w:val="004F2D45"/>
    <w:rsid w:val="004F4E13"/>
    <w:rsid w:val="004F7D45"/>
    <w:rsid w:val="005016B1"/>
    <w:rsid w:val="0050285E"/>
    <w:rsid w:val="005036D6"/>
    <w:rsid w:val="005039E4"/>
    <w:rsid w:val="00504D64"/>
    <w:rsid w:val="005056F1"/>
    <w:rsid w:val="00505DA8"/>
    <w:rsid w:val="0050756A"/>
    <w:rsid w:val="00507A98"/>
    <w:rsid w:val="00512AAF"/>
    <w:rsid w:val="00513429"/>
    <w:rsid w:val="005137BD"/>
    <w:rsid w:val="0051388F"/>
    <w:rsid w:val="005176B3"/>
    <w:rsid w:val="00520151"/>
    <w:rsid w:val="00521160"/>
    <w:rsid w:val="0052170A"/>
    <w:rsid w:val="00524198"/>
    <w:rsid w:val="00531178"/>
    <w:rsid w:val="00531C3C"/>
    <w:rsid w:val="00532DAB"/>
    <w:rsid w:val="005337B5"/>
    <w:rsid w:val="00534583"/>
    <w:rsid w:val="00537583"/>
    <w:rsid w:val="0054316E"/>
    <w:rsid w:val="00543FCE"/>
    <w:rsid w:val="00545A5C"/>
    <w:rsid w:val="00545B6C"/>
    <w:rsid w:val="00551BB0"/>
    <w:rsid w:val="00552598"/>
    <w:rsid w:val="00554A6A"/>
    <w:rsid w:val="00555D55"/>
    <w:rsid w:val="005567B4"/>
    <w:rsid w:val="00557E5C"/>
    <w:rsid w:val="0056190A"/>
    <w:rsid w:val="00562677"/>
    <w:rsid w:val="00566FD0"/>
    <w:rsid w:val="00570684"/>
    <w:rsid w:val="00572CF3"/>
    <w:rsid w:val="0057310B"/>
    <w:rsid w:val="00573D87"/>
    <w:rsid w:val="0057416A"/>
    <w:rsid w:val="005742E4"/>
    <w:rsid w:val="00574A73"/>
    <w:rsid w:val="00575680"/>
    <w:rsid w:val="00576A8B"/>
    <w:rsid w:val="00576D12"/>
    <w:rsid w:val="00576F63"/>
    <w:rsid w:val="0057756C"/>
    <w:rsid w:val="005775BB"/>
    <w:rsid w:val="00577C3F"/>
    <w:rsid w:val="005801B9"/>
    <w:rsid w:val="00582832"/>
    <w:rsid w:val="0058687E"/>
    <w:rsid w:val="00590545"/>
    <w:rsid w:val="00590554"/>
    <w:rsid w:val="00591496"/>
    <w:rsid w:val="005919A1"/>
    <w:rsid w:val="00592D63"/>
    <w:rsid w:val="0059675B"/>
    <w:rsid w:val="005968A5"/>
    <w:rsid w:val="0059703E"/>
    <w:rsid w:val="005A4D15"/>
    <w:rsid w:val="005A6166"/>
    <w:rsid w:val="005A653F"/>
    <w:rsid w:val="005A6CC2"/>
    <w:rsid w:val="005B0594"/>
    <w:rsid w:val="005B0C46"/>
    <w:rsid w:val="005B1BD5"/>
    <w:rsid w:val="005B2FA6"/>
    <w:rsid w:val="005B3A1B"/>
    <w:rsid w:val="005B3E82"/>
    <w:rsid w:val="005B4D04"/>
    <w:rsid w:val="005B4D75"/>
    <w:rsid w:val="005C064A"/>
    <w:rsid w:val="005C18C8"/>
    <w:rsid w:val="005C1E1E"/>
    <w:rsid w:val="005C6015"/>
    <w:rsid w:val="005C6070"/>
    <w:rsid w:val="005E04D9"/>
    <w:rsid w:val="005E074D"/>
    <w:rsid w:val="005E7B22"/>
    <w:rsid w:val="005E7EE4"/>
    <w:rsid w:val="005F0233"/>
    <w:rsid w:val="005F270E"/>
    <w:rsid w:val="005F30EF"/>
    <w:rsid w:val="005F4977"/>
    <w:rsid w:val="005F57D2"/>
    <w:rsid w:val="005F6220"/>
    <w:rsid w:val="005F6EEE"/>
    <w:rsid w:val="005F7984"/>
    <w:rsid w:val="00600BE1"/>
    <w:rsid w:val="0060218B"/>
    <w:rsid w:val="00602A30"/>
    <w:rsid w:val="0060335F"/>
    <w:rsid w:val="0060536C"/>
    <w:rsid w:val="0060565B"/>
    <w:rsid w:val="00605D12"/>
    <w:rsid w:val="0061237A"/>
    <w:rsid w:val="00612B47"/>
    <w:rsid w:val="00613416"/>
    <w:rsid w:val="00613A88"/>
    <w:rsid w:val="00613D51"/>
    <w:rsid w:val="00616554"/>
    <w:rsid w:val="00617084"/>
    <w:rsid w:val="00622549"/>
    <w:rsid w:val="00626161"/>
    <w:rsid w:val="00626276"/>
    <w:rsid w:val="00626519"/>
    <w:rsid w:val="0062669F"/>
    <w:rsid w:val="0062775A"/>
    <w:rsid w:val="00627AF1"/>
    <w:rsid w:val="006329E6"/>
    <w:rsid w:val="00635356"/>
    <w:rsid w:val="006408BB"/>
    <w:rsid w:val="00640B08"/>
    <w:rsid w:val="00640CC8"/>
    <w:rsid w:val="00641042"/>
    <w:rsid w:val="0064507B"/>
    <w:rsid w:val="0064554C"/>
    <w:rsid w:val="006456A5"/>
    <w:rsid w:val="00646354"/>
    <w:rsid w:val="00646358"/>
    <w:rsid w:val="00647723"/>
    <w:rsid w:val="00647727"/>
    <w:rsid w:val="00654573"/>
    <w:rsid w:val="00656397"/>
    <w:rsid w:val="006579AE"/>
    <w:rsid w:val="0066033D"/>
    <w:rsid w:val="006635C1"/>
    <w:rsid w:val="00663D7B"/>
    <w:rsid w:val="00664FA5"/>
    <w:rsid w:val="006657EF"/>
    <w:rsid w:val="00667E5A"/>
    <w:rsid w:val="00673647"/>
    <w:rsid w:val="00675CA5"/>
    <w:rsid w:val="0067704D"/>
    <w:rsid w:val="00677B42"/>
    <w:rsid w:val="00681246"/>
    <w:rsid w:val="006835F8"/>
    <w:rsid w:val="00683EFF"/>
    <w:rsid w:val="0068545C"/>
    <w:rsid w:val="00685C48"/>
    <w:rsid w:val="00687071"/>
    <w:rsid w:val="0068709F"/>
    <w:rsid w:val="0069258A"/>
    <w:rsid w:val="006932BA"/>
    <w:rsid w:val="0069622D"/>
    <w:rsid w:val="006A044F"/>
    <w:rsid w:val="006A0D8A"/>
    <w:rsid w:val="006A42E7"/>
    <w:rsid w:val="006A727A"/>
    <w:rsid w:val="006B1592"/>
    <w:rsid w:val="006B1614"/>
    <w:rsid w:val="006B54FB"/>
    <w:rsid w:val="006B733D"/>
    <w:rsid w:val="006C13A2"/>
    <w:rsid w:val="006C1E4F"/>
    <w:rsid w:val="006C22A9"/>
    <w:rsid w:val="006C3826"/>
    <w:rsid w:val="006C4376"/>
    <w:rsid w:val="006C526D"/>
    <w:rsid w:val="006C746A"/>
    <w:rsid w:val="006D0440"/>
    <w:rsid w:val="006D0748"/>
    <w:rsid w:val="006D14C2"/>
    <w:rsid w:val="006D21A2"/>
    <w:rsid w:val="006D3339"/>
    <w:rsid w:val="006D7609"/>
    <w:rsid w:val="006D7AAD"/>
    <w:rsid w:val="006D7F73"/>
    <w:rsid w:val="006E32CA"/>
    <w:rsid w:val="006E380B"/>
    <w:rsid w:val="006E4CF9"/>
    <w:rsid w:val="006E5023"/>
    <w:rsid w:val="006E75D0"/>
    <w:rsid w:val="006E773D"/>
    <w:rsid w:val="006F5332"/>
    <w:rsid w:val="006F57B2"/>
    <w:rsid w:val="006F766A"/>
    <w:rsid w:val="006F7CCB"/>
    <w:rsid w:val="00700266"/>
    <w:rsid w:val="0070339D"/>
    <w:rsid w:val="00703FDB"/>
    <w:rsid w:val="00712EEB"/>
    <w:rsid w:val="007141EB"/>
    <w:rsid w:val="00715801"/>
    <w:rsid w:val="00717036"/>
    <w:rsid w:val="00720774"/>
    <w:rsid w:val="00724CA7"/>
    <w:rsid w:val="0072561A"/>
    <w:rsid w:val="00725D97"/>
    <w:rsid w:val="00730553"/>
    <w:rsid w:val="0073164A"/>
    <w:rsid w:val="0073228B"/>
    <w:rsid w:val="00734D52"/>
    <w:rsid w:val="0074188A"/>
    <w:rsid w:val="00745636"/>
    <w:rsid w:val="00746405"/>
    <w:rsid w:val="007501CE"/>
    <w:rsid w:val="00752F77"/>
    <w:rsid w:val="00762D0A"/>
    <w:rsid w:val="00763D9A"/>
    <w:rsid w:val="00765061"/>
    <w:rsid w:val="00776681"/>
    <w:rsid w:val="00776F06"/>
    <w:rsid w:val="00780F76"/>
    <w:rsid w:val="0078261E"/>
    <w:rsid w:val="007839B5"/>
    <w:rsid w:val="0078686F"/>
    <w:rsid w:val="0079011A"/>
    <w:rsid w:val="00791A58"/>
    <w:rsid w:val="0079404D"/>
    <w:rsid w:val="00794470"/>
    <w:rsid w:val="00796C53"/>
    <w:rsid w:val="007978DD"/>
    <w:rsid w:val="007A2118"/>
    <w:rsid w:val="007A2812"/>
    <w:rsid w:val="007A5003"/>
    <w:rsid w:val="007A5411"/>
    <w:rsid w:val="007A547D"/>
    <w:rsid w:val="007B2C97"/>
    <w:rsid w:val="007B7535"/>
    <w:rsid w:val="007C2519"/>
    <w:rsid w:val="007C29AA"/>
    <w:rsid w:val="007C485A"/>
    <w:rsid w:val="007C4DA8"/>
    <w:rsid w:val="007C5AF0"/>
    <w:rsid w:val="007C6F65"/>
    <w:rsid w:val="007C72A6"/>
    <w:rsid w:val="007D032E"/>
    <w:rsid w:val="007D0B57"/>
    <w:rsid w:val="007D3123"/>
    <w:rsid w:val="007D3702"/>
    <w:rsid w:val="007D4CC9"/>
    <w:rsid w:val="007D5005"/>
    <w:rsid w:val="007D5B63"/>
    <w:rsid w:val="007D5EED"/>
    <w:rsid w:val="007D7F26"/>
    <w:rsid w:val="007E1B11"/>
    <w:rsid w:val="007E24FD"/>
    <w:rsid w:val="007E2F43"/>
    <w:rsid w:val="007E4181"/>
    <w:rsid w:val="007E52D6"/>
    <w:rsid w:val="007E5BAA"/>
    <w:rsid w:val="007E720E"/>
    <w:rsid w:val="007F0172"/>
    <w:rsid w:val="007F0F9D"/>
    <w:rsid w:val="007F1F2C"/>
    <w:rsid w:val="007F3104"/>
    <w:rsid w:val="007F3D8C"/>
    <w:rsid w:val="007F5B9B"/>
    <w:rsid w:val="007F5E39"/>
    <w:rsid w:val="008003D7"/>
    <w:rsid w:val="0080119C"/>
    <w:rsid w:val="00801397"/>
    <w:rsid w:val="0080506A"/>
    <w:rsid w:val="00806223"/>
    <w:rsid w:val="00806C9C"/>
    <w:rsid w:val="00807752"/>
    <w:rsid w:val="008078F0"/>
    <w:rsid w:val="00812605"/>
    <w:rsid w:val="00812A8E"/>
    <w:rsid w:val="0081629E"/>
    <w:rsid w:val="00817B0E"/>
    <w:rsid w:val="008220A5"/>
    <w:rsid w:val="0082772E"/>
    <w:rsid w:val="00827BE7"/>
    <w:rsid w:val="00830469"/>
    <w:rsid w:val="0083128F"/>
    <w:rsid w:val="00831B6C"/>
    <w:rsid w:val="008340F3"/>
    <w:rsid w:val="008347BE"/>
    <w:rsid w:val="00834A1E"/>
    <w:rsid w:val="008366A1"/>
    <w:rsid w:val="008367A5"/>
    <w:rsid w:val="00840309"/>
    <w:rsid w:val="008446EE"/>
    <w:rsid w:val="0084735F"/>
    <w:rsid w:val="00850C42"/>
    <w:rsid w:val="00851F3E"/>
    <w:rsid w:val="00853821"/>
    <w:rsid w:val="008539DD"/>
    <w:rsid w:val="00855AEE"/>
    <w:rsid w:val="00861AF3"/>
    <w:rsid w:val="00863404"/>
    <w:rsid w:val="0086528B"/>
    <w:rsid w:val="00866962"/>
    <w:rsid w:val="008669C4"/>
    <w:rsid w:val="00867453"/>
    <w:rsid w:val="0087049B"/>
    <w:rsid w:val="008712D2"/>
    <w:rsid w:val="00874896"/>
    <w:rsid w:val="00875047"/>
    <w:rsid w:val="00880592"/>
    <w:rsid w:val="00882AD4"/>
    <w:rsid w:val="00884341"/>
    <w:rsid w:val="00887BE7"/>
    <w:rsid w:val="0089520D"/>
    <w:rsid w:val="00895E1E"/>
    <w:rsid w:val="00896924"/>
    <w:rsid w:val="00896ED1"/>
    <w:rsid w:val="00897775"/>
    <w:rsid w:val="008A134D"/>
    <w:rsid w:val="008A1C8E"/>
    <w:rsid w:val="008A25DD"/>
    <w:rsid w:val="008B014B"/>
    <w:rsid w:val="008C0B12"/>
    <w:rsid w:val="008C0CFC"/>
    <w:rsid w:val="008C3E61"/>
    <w:rsid w:val="008C7A44"/>
    <w:rsid w:val="008D068E"/>
    <w:rsid w:val="008D4CAC"/>
    <w:rsid w:val="008D6751"/>
    <w:rsid w:val="008D6FB3"/>
    <w:rsid w:val="008D7F48"/>
    <w:rsid w:val="008E0ABB"/>
    <w:rsid w:val="008E2178"/>
    <w:rsid w:val="008E61B1"/>
    <w:rsid w:val="008F0E4E"/>
    <w:rsid w:val="008F1576"/>
    <w:rsid w:val="008F15FF"/>
    <w:rsid w:val="008F29D6"/>
    <w:rsid w:val="008F2BA8"/>
    <w:rsid w:val="008F57E9"/>
    <w:rsid w:val="00900CE7"/>
    <w:rsid w:val="009026A0"/>
    <w:rsid w:val="009026F0"/>
    <w:rsid w:val="0090399F"/>
    <w:rsid w:val="009039EF"/>
    <w:rsid w:val="009076AD"/>
    <w:rsid w:val="00910B01"/>
    <w:rsid w:val="00910BA8"/>
    <w:rsid w:val="00910F0B"/>
    <w:rsid w:val="009110DD"/>
    <w:rsid w:val="009129CA"/>
    <w:rsid w:val="009143F4"/>
    <w:rsid w:val="00922CB0"/>
    <w:rsid w:val="00926057"/>
    <w:rsid w:val="00926748"/>
    <w:rsid w:val="00930189"/>
    <w:rsid w:val="00932E23"/>
    <w:rsid w:val="009348B5"/>
    <w:rsid w:val="00934C27"/>
    <w:rsid w:val="00942BCF"/>
    <w:rsid w:val="009430DF"/>
    <w:rsid w:val="00943E63"/>
    <w:rsid w:val="00944F0E"/>
    <w:rsid w:val="009455EB"/>
    <w:rsid w:val="00947324"/>
    <w:rsid w:val="00951AFA"/>
    <w:rsid w:val="0096040A"/>
    <w:rsid w:val="00962F59"/>
    <w:rsid w:val="009638BA"/>
    <w:rsid w:val="00966031"/>
    <w:rsid w:val="00967B35"/>
    <w:rsid w:val="009707BF"/>
    <w:rsid w:val="00972358"/>
    <w:rsid w:val="00972ADA"/>
    <w:rsid w:val="00973696"/>
    <w:rsid w:val="00973DC1"/>
    <w:rsid w:val="00974D2A"/>
    <w:rsid w:val="009754FE"/>
    <w:rsid w:val="00982264"/>
    <w:rsid w:val="009843A7"/>
    <w:rsid w:val="00985F3E"/>
    <w:rsid w:val="0098762F"/>
    <w:rsid w:val="00990912"/>
    <w:rsid w:val="00990A98"/>
    <w:rsid w:val="0099219F"/>
    <w:rsid w:val="00995B17"/>
    <w:rsid w:val="00996934"/>
    <w:rsid w:val="009979B7"/>
    <w:rsid w:val="009A04BA"/>
    <w:rsid w:val="009A3863"/>
    <w:rsid w:val="009A4C2F"/>
    <w:rsid w:val="009A63B9"/>
    <w:rsid w:val="009A6A28"/>
    <w:rsid w:val="009A6C17"/>
    <w:rsid w:val="009B0CB0"/>
    <w:rsid w:val="009B3340"/>
    <w:rsid w:val="009B5862"/>
    <w:rsid w:val="009C25C6"/>
    <w:rsid w:val="009C31C3"/>
    <w:rsid w:val="009C36D2"/>
    <w:rsid w:val="009D4CC7"/>
    <w:rsid w:val="009D6A63"/>
    <w:rsid w:val="009D6A88"/>
    <w:rsid w:val="009D7427"/>
    <w:rsid w:val="009E1A15"/>
    <w:rsid w:val="009E2D7A"/>
    <w:rsid w:val="009E4267"/>
    <w:rsid w:val="009E5856"/>
    <w:rsid w:val="009E6387"/>
    <w:rsid w:val="009E6B48"/>
    <w:rsid w:val="009F03DF"/>
    <w:rsid w:val="009F2438"/>
    <w:rsid w:val="009F4446"/>
    <w:rsid w:val="009F5CB8"/>
    <w:rsid w:val="00A0220A"/>
    <w:rsid w:val="00A039AA"/>
    <w:rsid w:val="00A050C2"/>
    <w:rsid w:val="00A05A76"/>
    <w:rsid w:val="00A1022D"/>
    <w:rsid w:val="00A112B0"/>
    <w:rsid w:val="00A1184C"/>
    <w:rsid w:val="00A15983"/>
    <w:rsid w:val="00A16153"/>
    <w:rsid w:val="00A174CD"/>
    <w:rsid w:val="00A175FB"/>
    <w:rsid w:val="00A21CF9"/>
    <w:rsid w:val="00A22DA4"/>
    <w:rsid w:val="00A2464F"/>
    <w:rsid w:val="00A24D25"/>
    <w:rsid w:val="00A26663"/>
    <w:rsid w:val="00A30CC6"/>
    <w:rsid w:val="00A30E61"/>
    <w:rsid w:val="00A314DC"/>
    <w:rsid w:val="00A31ABF"/>
    <w:rsid w:val="00A333CD"/>
    <w:rsid w:val="00A3549E"/>
    <w:rsid w:val="00A35E4E"/>
    <w:rsid w:val="00A407AE"/>
    <w:rsid w:val="00A423A3"/>
    <w:rsid w:val="00A42F9A"/>
    <w:rsid w:val="00A44522"/>
    <w:rsid w:val="00A44FC2"/>
    <w:rsid w:val="00A45FC6"/>
    <w:rsid w:val="00A46175"/>
    <w:rsid w:val="00A507B1"/>
    <w:rsid w:val="00A54631"/>
    <w:rsid w:val="00A6208D"/>
    <w:rsid w:val="00A63ABB"/>
    <w:rsid w:val="00A63CEB"/>
    <w:rsid w:val="00A65D95"/>
    <w:rsid w:val="00A6607C"/>
    <w:rsid w:val="00A67377"/>
    <w:rsid w:val="00A67F86"/>
    <w:rsid w:val="00A7221B"/>
    <w:rsid w:val="00A72253"/>
    <w:rsid w:val="00A7309A"/>
    <w:rsid w:val="00A751B8"/>
    <w:rsid w:val="00A752FD"/>
    <w:rsid w:val="00A76B90"/>
    <w:rsid w:val="00A772B2"/>
    <w:rsid w:val="00A81040"/>
    <w:rsid w:val="00A8182D"/>
    <w:rsid w:val="00A827DF"/>
    <w:rsid w:val="00A83C61"/>
    <w:rsid w:val="00A85FBD"/>
    <w:rsid w:val="00A86F2E"/>
    <w:rsid w:val="00A87BD4"/>
    <w:rsid w:val="00A90744"/>
    <w:rsid w:val="00A90832"/>
    <w:rsid w:val="00A93330"/>
    <w:rsid w:val="00A9448E"/>
    <w:rsid w:val="00A960AD"/>
    <w:rsid w:val="00A97066"/>
    <w:rsid w:val="00A97A5A"/>
    <w:rsid w:val="00AA122E"/>
    <w:rsid w:val="00AA1B8B"/>
    <w:rsid w:val="00AA2DEB"/>
    <w:rsid w:val="00AA40EA"/>
    <w:rsid w:val="00AB0FAA"/>
    <w:rsid w:val="00AB2EF6"/>
    <w:rsid w:val="00AB4BF4"/>
    <w:rsid w:val="00AB602B"/>
    <w:rsid w:val="00AB60BD"/>
    <w:rsid w:val="00AB7D2E"/>
    <w:rsid w:val="00AB7F12"/>
    <w:rsid w:val="00AC299D"/>
    <w:rsid w:val="00AC69EA"/>
    <w:rsid w:val="00AD42F8"/>
    <w:rsid w:val="00AE23B9"/>
    <w:rsid w:val="00AE482C"/>
    <w:rsid w:val="00AE5BEF"/>
    <w:rsid w:val="00AE713F"/>
    <w:rsid w:val="00AF114E"/>
    <w:rsid w:val="00AF63C7"/>
    <w:rsid w:val="00B000ED"/>
    <w:rsid w:val="00B0042F"/>
    <w:rsid w:val="00B00C54"/>
    <w:rsid w:val="00B0244F"/>
    <w:rsid w:val="00B071E0"/>
    <w:rsid w:val="00B11663"/>
    <w:rsid w:val="00B11AB1"/>
    <w:rsid w:val="00B124B2"/>
    <w:rsid w:val="00B1276A"/>
    <w:rsid w:val="00B13828"/>
    <w:rsid w:val="00B142A6"/>
    <w:rsid w:val="00B2328E"/>
    <w:rsid w:val="00B23FDB"/>
    <w:rsid w:val="00B25E29"/>
    <w:rsid w:val="00B34246"/>
    <w:rsid w:val="00B360B9"/>
    <w:rsid w:val="00B36140"/>
    <w:rsid w:val="00B36698"/>
    <w:rsid w:val="00B367D5"/>
    <w:rsid w:val="00B40CB4"/>
    <w:rsid w:val="00B41114"/>
    <w:rsid w:val="00B411B4"/>
    <w:rsid w:val="00B41B90"/>
    <w:rsid w:val="00B43C72"/>
    <w:rsid w:val="00B52CAB"/>
    <w:rsid w:val="00B541F7"/>
    <w:rsid w:val="00B54B10"/>
    <w:rsid w:val="00B5613E"/>
    <w:rsid w:val="00B56D5F"/>
    <w:rsid w:val="00B56D8F"/>
    <w:rsid w:val="00B60C09"/>
    <w:rsid w:val="00B60D73"/>
    <w:rsid w:val="00B635C7"/>
    <w:rsid w:val="00B65D4E"/>
    <w:rsid w:val="00B662EB"/>
    <w:rsid w:val="00B7053E"/>
    <w:rsid w:val="00B70EB5"/>
    <w:rsid w:val="00B712FD"/>
    <w:rsid w:val="00B71F36"/>
    <w:rsid w:val="00B72FD3"/>
    <w:rsid w:val="00B76680"/>
    <w:rsid w:val="00B77B40"/>
    <w:rsid w:val="00B809E5"/>
    <w:rsid w:val="00B817C5"/>
    <w:rsid w:val="00B82A71"/>
    <w:rsid w:val="00B84D54"/>
    <w:rsid w:val="00B85B36"/>
    <w:rsid w:val="00B86AB8"/>
    <w:rsid w:val="00B86F9D"/>
    <w:rsid w:val="00B93080"/>
    <w:rsid w:val="00B943AB"/>
    <w:rsid w:val="00B94486"/>
    <w:rsid w:val="00B97D94"/>
    <w:rsid w:val="00BA02F8"/>
    <w:rsid w:val="00BA27CB"/>
    <w:rsid w:val="00BA58D4"/>
    <w:rsid w:val="00BA6F1F"/>
    <w:rsid w:val="00BB06B7"/>
    <w:rsid w:val="00BB24E9"/>
    <w:rsid w:val="00BB486A"/>
    <w:rsid w:val="00BB49F5"/>
    <w:rsid w:val="00BC0606"/>
    <w:rsid w:val="00BC0A79"/>
    <w:rsid w:val="00BC0C09"/>
    <w:rsid w:val="00BC12CF"/>
    <w:rsid w:val="00BC1D92"/>
    <w:rsid w:val="00BC28AD"/>
    <w:rsid w:val="00BC4A6F"/>
    <w:rsid w:val="00BD1DAA"/>
    <w:rsid w:val="00BD3737"/>
    <w:rsid w:val="00BD3FD7"/>
    <w:rsid w:val="00BD6594"/>
    <w:rsid w:val="00BE1A7E"/>
    <w:rsid w:val="00BE2291"/>
    <w:rsid w:val="00BE2842"/>
    <w:rsid w:val="00BE2BC5"/>
    <w:rsid w:val="00BE42AF"/>
    <w:rsid w:val="00BE777D"/>
    <w:rsid w:val="00BF3474"/>
    <w:rsid w:val="00BF4E8B"/>
    <w:rsid w:val="00BF6650"/>
    <w:rsid w:val="00BF68FD"/>
    <w:rsid w:val="00BF6A5D"/>
    <w:rsid w:val="00BF6B09"/>
    <w:rsid w:val="00BF73E5"/>
    <w:rsid w:val="00C022CB"/>
    <w:rsid w:val="00C03B28"/>
    <w:rsid w:val="00C03B4C"/>
    <w:rsid w:val="00C03BB5"/>
    <w:rsid w:val="00C04994"/>
    <w:rsid w:val="00C04B27"/>
    <w:rsid w:val="00C05D53"/>
    <w:rsid w:val="00C07FD3"/>
    <w:rsid w:val="00C12620"/>
    <w:rsid w:val="00C13A9D"/>
    <w:rsid w:val="00C141EE"/>
    <w:rsid w:val="00C17258"/>
    <w:rsid w:val="00C17A9F"/>
    <w:rsid w:val="00C17B80"/>
    <w:rsid w:val="00C2047A"/>
    <w:rsid w:val="00C23345"/>
    <w:rsid w:val="00C23B85"/>
    <w:rsid w:val="00C25CAE"/>
    <w:rsid w:val="00C26B16"/>
    <w:rsid w:val="00C324EA"/>
    <w:rsid w:val="00C33B06"/>
    <w:rsid w:val="00C3574C"/>
    <w:rsid w:val="00C36341"/>
    <w:rsid w:val="00C36EE2"/>
    <w:rsid w:val="00C408AB"/>
    <w:rsid w:val="00C414B3"/>
    <w:rsid w:val="00C416D3"/>
    <w:rsid w:val="00C444FA"/>
    <w:rsid w:val="00C44F32"/>
    <w:rsid w:val="00C46F83"/>
    <w:rsid w:val="00C47B3B"/>
    <w:rsid w:val="00C50959"/>
    <w:rsid w:val="00C51B91"/>
    <w:rsid w:val="00C533BB"/>
    <w:rsid w:val="00C5405F"/>
    <w:rsid w:val="00C553F9"/>
    <w:rsid w:val="00C5758A"/>
    <w:rsid w:val="00C72892"/>
    <w:rsid w:val="00C72E6A"/>
    <w:rsid w:val="00C73A0D"/>
    <w:rsid w:val="00C75CF8"/>
    <w:rsid w:val="00C77887"/>
    <w:rsid w:val="00C802B4"/>
    <w:rsid w:val="00C80CD2"/>
    <w:rsid w:val="00C826F7"/>
    <w:rsid w:val="00C82EC6"/>
    <w:rsid w:val="00C83C28"/>
    <w:rsid w:val="00C85D43"/>
    <w:rsid w:val="00C87776"/>
    <w:rsid w:val="00C87FC5"/>
    <w:rsid w:val="00C92C33"/>
    <w:rsid w:val="00C9377B"/>
    <w:rsid w:val="00C948C1"/>
    <w:rsid w:val="00C94C05"/>
    <w:rsid w:val="00C94F8B"/>
    <w:rsid w:val="00C971CB"/>
    <w:rsid w:val="00CA2135"/>
    <w:rsid w:val="00CA31D1"/>
    <w:rsid w:val="00CA3BFC"/>
    <w:rsid w:val="00CA4A7E"/>
    <w:rsid w:val="00CA5B70"/>
    <w:rsid w:val="00CA63FE"/>
    <w:rsid w:val="00CB0BCE"/>
    <w:rsid w:val="00CB28BC"/>
    <w:rsid w:val="00CB3E90"/>
    <w:rsid w:val="00CB7BD1"/>
    <w:rsid w:val="00CC18E1"/>
    <w:rsid w:val="00CC258E"/>
    <w:rsid w:val="00CC4D95"/>
    <w:rsid w:val="00CC57AE"/>
    <w:rsid w:val="00CC6137"/>
    <w:rsid w:val="00CC771C"/>
    <w:rsid w:val="00CD0631"/>
    <w:rsid w:val="00CD0CA2"/>
    <w:rsid w:val="00CD13C0"/>
    <w:rsid w:val="00CD2793"/>
    <w:rsid w:val="00CD2BD8"/>
    <w:rsid w:val="00CD442F"/>
    <w:rsid w:val="00CD4EAF"/>
    <w:rsid w:val="00CD6DB4"/>
    <w:rsid w:val="00CE0223"/>
    <w:rsid w:val="00CE1DC7"/>
    <w:rsid w:val="00CE22BD"/>
    <w:rsid w:val="00CE2C45"/>
    <w:rsid w:val="00CE5659"/>
    <w:rsid w:val="00CE5CB4"/>
    <w:rsid w:val="00CE5DEF"/>
    <w:rsid w:val="00CE7CDA"/>
    <w:rsid w:val="00CF1183"/>
    <w:rsid w:val="00CF5395"/>
    <w:rsid w:val="00CF7A38"/>
    <w:rsid w:val="00CF7E7C"/>
    <w:rsid w:val="00D0083C"/>
    <w:rsid w:val="00D011A8"/>
    <w:rsid w:val="00D011B9"/>
    <w:rsid w:val="00D033DD"/>
    <w:rsid w:val="00D03A06"/>
    <w:rsid w:val="00D03EAF"/>
    <w:rsid w:val="00D04487"/>
    <w:rsid w:val="00D055AA"/>
    <w:rsid w:val="00D07D6F"/>
    <w:rsid w:val="00D112DD"/>
    <w:rsid w:val="00D11F2B"/>
    <w:rsid w:val="00D12930"/>
    <w:rsid w:val="00D12A50"/>
    <w:rsid w:val="00D13783"/>
    <w:rsid w:val="00D141F6"/>
    <w:rsid w:val="00D15152"/>
    <w:rsid w:val="00D15BBF"/>
    <w:rsid w:val="00D1663A"/>
    <w:rsid w:val="00D2033F"/>
    <w:rsid w:val="00D232D2"/>
    <w:rsid w:val="00D24A33"/>
    <w:rsid w:val="00D253BF"/>
    <w:rsid w:val="00D26700"/>
    <w:rsid w:val="00D303F0"/>
    <w:rsid w:val="00D3518A"/>
    <w:rsid w:val="00D35FD1"/>
    <w:rsid w:val="00D43736"/>
    <w:rsid w:val="00D46460"/>
    <w:rsid w:val="00D4757F"/>
    <w:rsid w:val="00D50F2C"/>
    <w:rsid w:val="00D515DA"/>
    <w:rsid w:val="00D51939"/>
    <w:rsid w:val="00D54AD2"/>
    <w:rsid w:val="00D6042F"/>
    <w:rsid w:val="00D604E5"/>
    <w:rsid w:val="00D60A04"/>
    <w:rsid w:val="00D616E6"/>
    <w:rsid w:val="00D6460A"/>
    <w:rsid w:val="00D71806"/>
    <w:rsid w:val="00D71B40"/>
    <w:rsid w:val="00D74894"/>
    <w:rsid w:val="00D76A61"/>
    <w:rsid w:val="00D861CC"/>
    <w:rsid w:val="00D86D03"/>
    <w:rsid w:val="00D86D5C"/>
    <w:rsid w:val="00D906A6"/>
    <w:rsid w:val="00D91DAA"/>
    <w:rsid w:val="00D930D1"/>
    <w:rsid w:val="00D94783"/>
    <w:rsid w:val="00D951B0"/>
    <w:rsid w:val="00DA2C86"/>
    <w:rsid w:val="00DA3537"/>
    <w:rsid w:val="00DA4885"/>
    <w:rsid w:val="00DA4F52"/>
    <w:rsid w:val="00DA6348"/>
    <w:rsid w:val="00DA6B52"/>
    <w:rsid w:val="00DB048C"/>
    <w:rsid w:val="00DB337E"/>
    <w:rsid w:val="00DB5A6D"/>
    <w:rsid w:val="00DB6C3F"/>
    <w:rsid w:val="00DC08BC"/>
    <w:rsid w:val="00DC1664"/>
    <w:rsid w:val="00DC2452"/>
    <w:rsid w:val="00DC5310"/>
    <w:rsid w:val="00DC64D8"/>
    <w:rsid w:val="00DD0582"/>
    <w:rsid w:val="00DD368F"/>
    <w:rsid w:val="00DD3BE5"/>
    <w:rsid w:val="00DD452C"/>
    <w:rsid w:val="00DD46C0"/>
    <w:rsid w:val="00DD4B11"/>
    <w:rsid w:val="00DD4C71"/>
    <w:rsid w:val="00DD51FB"/>
    <w:rsid w:val="00DD7073"/>
    <w:rsid w:val="00DE0CAE"/>
    <w:rsid w:val="00DE16B2"/>
    <w:rsid w:val="00DE2A1C"/>
    <w:rsid w:val="00DE3700"/>
    <w:rsid w:val="00DE39AC"/>
    <w:rsid w:val="00DF0B84"/>
    <w:rsid w:val="00DF6B3A"/>
    <w:rsid w:val="00DF6DD3"/>
    <w:rsid w:val="00E059B3"/>
    <w:rsid w:val="00E07AC8"/>
    <w:rsid w:val="00E132F9"/>
    <w:rsid w:val="00E159EE"/>
    <w:rsid w:val="00E15AB5"/>
    <w:rsid w:val="00E15B37"/>
    <w:rsid w:val="00E21B6B"/>
    <w:rsid w:val="00E22C55"/>
    <w:rsid w:val="00E2303D"/>
    <w:rsid w:val="00E25293"/>
    <w:rsid w:val="00E25760"/>
    <w:rsid w:val="00E26677"/>
    <w:rsid w:val="00E26692"/>
    <w:rsid w:val="00E3091E"/>
    <w:rsid w:val="00E30A47"/>
    <w:rsid w:val="00E3211A"/>
    <w:rsid w:val="00E35C74"/>
    <w:rsid w:val="00E36163"/>
    <w:rsid w:val="00E4045E"/>
    <w:rsid w:val="00E44740"/>
    <w:rsid w:val="00E46E1D"/>
    <w:rsid w:val="00E46EE2"/>
    <w:rsid w:val="00E5068C"/>
    <w:rsid w:val="00E51C53"/>
    <w:rsid w:val="00E53C8F"/>
    <w:rsid w:val="00E54B2C"/>
    <w:rsid w:val="00E55C89"/>
    <w:rsid w:val="00E55F09"/>
    <w:rsid w:val="00E60D5A"/>
    <w:rsid w:val="00E62D30"/>
    <w:rsid w:val="00E6713D"/>
    <w:rsid w:val="00E73152"/>
    <w:rsid w:val="00E754A5"/>
    <w:rsid w:val="00E76F7E"/>
    <w:rsid w:val="00E774F2"/>
    <w:rsid w:val="00E8034B"/>
    <w:rsid w:val="00E8192A"/>
    <w:rsid w:val="00E81F8E"/>
    <w:rsid w:val="00E8572D"/>
    <w:rsid w:val="00E86E79"/>
    <w:rsid w:val="00E908ED"/>
    <w:rsid w:val="00E91F42"/>
    <w:rsid w:val="00E924FD"/>
    <w:rsid w:val="00E92871"/>
    <w:rsid w:val="00E92B61"/>
    <w:rsid w:val="00E96116"/>
    <w:rsid w:val="00E97FB2"/>
    <w:rsid w:val="00EA07D0"/>
    <w:rsid w:val="00EA6B8B"/>
    <w:rsid w:val="00EA6C5B"/>
    <w:rsid w:val="00EB0C5A"/>
    <w:rsid w:val="00EB2FA0"/>
    <w:rsid w:val="00EB31B0"/>
    <w:rsid w:val="00EB4399"/>
    <w:rsid w:val="00EB4752"/>
    <w:rsid w:val="00EB49C5"/>
    <w:rsid w:val="00EB4BC7"/>
    <w:rsid w:val="00EB5046"/>
    <w:rsid w:val="00EB5E26"/>
    <w:rsid w:val="00EB7364"/>
    <w:rsid w:val="00EC10DA"/>
    <w:rsid w:val="00ED0FC7"/>
    <w:rsid w:val="00ED1135"/>
    <w:rsid w:val="00ED1527"/>
    <w:rsid w:val="00ED4B56"/>
    <w:rsid w:val="00EE0F4F"/>
    <w:rsid w:val="00EE3780"/>
    <w:rsid w:val="00EE3E3F"/>
    <w:rsid w:val="00EE5F7E"/>
    <w:rsid w:val="00EF005A"/>
    <w:rsid w:val="00EF275A"/>
    <w:rsid w:val="00EF474B"/>
    <w:rsid w:val="00EF4E06"/>
    <w:rsid w:val="00EF5BF2"/>
    <w:rsid w:val="00F00090"/>
    <w:rsid w:val="00F03C5C"/>
    <w:rsid w:val="00F0590E"/>
    <w:rsid w:val="00F05918"/>
    <w:rsid w:val="00F06C51"/>
    <w:rsid w:val="00F07002"/>
    <w:rsid w:val="00F0729D"/>
    <w:rsid w:val="00F13643"/>
    <w:rsid w:val="00F14E5A"/>
    <w:rsid w:val="00F153D5"/>
    <w:rsid w:val="00F20DB5"/>
    <w:rsid w:val="00F2125A"/>
    <w:rsid w:val="00F21C7C"/>
    <w:rsid w:val="00F25792"/>
    <w:rsid w:val="00F27124"/>
    <w:rsid w:val="00F30200"/>
    <w:rsid w:val="00F3734C"/>
    <w:rsid w:val="00F375C5"/>
    <w:rsid w:val="00F41D25"/>
    <w:rsid w:val="00F44AFE"/>
    <w:rsid w:val="00F46A27"/>
    <w:rsid w:val="00F46A4D"/>
    <w:rsid w:val="00F51039"/>
    <w:rsid w:val="00F52DA5"/>
    <w:rsid w:val="00F5414A"/>
    <w:rsid w:val="00F571A3"/>
    <w:rsid w:val="00F5735C"/>
    <w:rsid w:val="00F57438"/>
    <w:rsid w:val="00F57A32"/>
    <w:rsid w:val="00F60019"/>
    <w:rsid w:val="00F60A55"/>
    <w:rsid w:val="00F61BE5"/>
    <w:rsid w:val="00F641E9"/>
    <w:rsid w:val="00F67E2B"/>
    <w:rsid w:val="00F71BD2"/>
    <w:rsid w:val="00F8438D"/>
    <w:rsid w:val="00F91BEB"/>
    <w:rsid w:val="00F9251F"/>
    <w:rsid w:val="00F938E0"/>
    <w:rsid w:val="00F93981"/>
    <w:rsid w:val="00F94AD8"/>
    <w:rsid w:val="00FA19C3"/>
    <w:rsid w:val="00FA330C"/>
    <w:rsid w:val="00FA6FB3"/>
    <w:rsid w:val="00FA74E7"/>
    <w:rsid w:val="00FA7E4F"/>
    <w:rsid w:val="00FB0E28"/>
    <w:rsid w:val="00FB3806"/>
    <w:rsid w:val="00FB5005"/>
    <w:rsid w:val="00FB5DDF"/>
    <w:rsid w:val="00FB6D93"/>
    <w:rsid w:val="00FB72B0"/>
    <w:rsid w:val="00FC1CDC"/>
    <w:rsid w:val="00FC293B"/>
    <w:rsid w:val="00FC420B"/>
    <w:rsid w:val="00FC6EB1"/>
    <w:rsid w:val="00FC740A"/>
    <w:rsid w:val="00FD0C26"/>
    <w:rsid w:val="00FD1350"/>
    <w:rsid w:val="00FD6C37"/>
    <w:rsid w:val="00FD77B2"/>
    <w:rsid w:val="00FE589E"/>
    <w:rsid w:val="00FE6027"/>
    <w:rsid w:val="00FE68B3"/>
    <w:rsid w:val="00FE68B8"/>
    <w:rsid w:val="00FF2F6C"/>
    <w:rsid w:val="00FF6234"/>
    <w:rsid w:val="00FF730E"/>
    <w:rsid w:val="00FF7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DD3350"/>
  <w15:docId w15:val="{A6A03D93-9BA3-4D60-965F-E2E6279E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E39"/>
    <w:pPr>
      <w:suppressAutoHyphens/>
    </w:pPr>
    <w:rPr>
      <w:rFonts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F5E39"/>
    <w:rPr>
      <w:rFonts w:ascii="Symbol" w:hAnsi="Symbol"/>
    </w:rPr>
  </w:style>
  <w:style w:type="character" w:customStyle="1" w:styleId="WW8Num1z1">
    <w:name w:val="WW8Num1z1"/>
    <w:rsid w:val="007F5E39"/>
    <w:rPr>
      <w:rFonts w:ascii="Courier New" w:hAnsi="Courier New" w:cs="Courier New"/>
    </w:rPr>
  </w:style>
  <w:style w:type="character" w:customStyle="1" w:styleId="WW8Num1z2">
    <w:name w:val="WW8Num1z2"/>
    <w:rsid w:val="007F5E39"/>
    <w:rPr>
      <w:rFonts w:ascii="Wingdings" w:hAnsi="Wingdings"/>
    </w:rPr>
  </w:style>
  <w:style w:type="character" w:customStyle="1" w:styleId="WW8Num5z0">
    <w:name w:val="WW8Num5z0"/>
    <w:rsid w:val="007F5E39"/>
    <w:rPr>
      <w:rFonts w:ascii="Symbol" w:hAnsi="Symbol"/>
    </w:rPr>
  </w:style>
  <w:style w:type="character" w:customStyle="1" w:styleId="WW8Num5z1">
    <w:name w:val="WW8Num5z1"/>
    <w:rsid w:val="007F5E39"/>
    <w:rPr>
      <w:rFonts w:ascii="Courier New" w:hAnsi="Courier New" w:cs="Courier New"/>
    </w:rPr>
  </w:style>
  <w:style w:type="character" w:customStyle="1" w:styleId="WW8Num5z2">
    <w:name w:val="WW8Num5z2"/>
    <w:rsid w:val="007F5E39"/>
    <w:rPr>
      <w:rFonts w:ascii="Wingdings" w:hAnsi="Wingdings"/>
    </w:rPr>
  </w:style>
  <w:style w:type="character" w:customStyle="1" w:styleId="WW8Num6z0">
    <w:name w:val="WW8Num6z0"/>
    <w:rsid w:val="007F5E39"/>
    <w:rPr>
      <w:rFonts w:ascii="Symbol" w:hAnsi="Symbol"/>
    </w:rPr>
  </w:style>
  <w:style w:type="character" w:customStyle="1" w:styleId="WW8Num6z1">
    <w:name w:val="WW8Num6z1"/>
    <w:rsid w:val="007F5E39"/>
    <w:rPr>
      <w:rFonts w:ascii="Courier New" w:hAnsi="Courier New" w:cs="Courier New"/>
    </w:rPr>
  </w:style>
  <w:style w:type="character" w:customStyle="1" w:styleId="WW8Num6z2">
    <w:name w:val="WW8Num6z2"/>
    <w:rsid w:val="007F5E39"/>
    <w:rPr>
      <w:rFonts w:ascii="Wingdings" w:hAnsi="Wingdings"/>
    </w:rPr>
  </w:style>
  <w:style w:type="character" w:customStyle="1" w:styleId="WW8Num8z0">
    <w:name w:val="WW8Num8z0"/>
    <w:rsid w:val="007F5E39"/>
    <w:rPr>
      <w:rFonts w:cs="Times New Roman"/>
    </w:rPr>
  </w:style>
  <w:style w:type="character" w:customStyle="1" w:styleId="WW8Num12z0">
    <w:name w:val="WW8Num12z0"/>
    <w:rsid w:val="007F5E39"/>
    <w:rPr>
      <w:rFonts w:ascii="Symbol" w:hAnsi="Symbol"/>
    </w:rPr>
  </w:style>
  <w:style w:type="character" w:customStyle="1" w:styleId="WW8Num12z1">
    <w:name w:val="WW8Num12z1"/>
    <w:rsid w:val="007F5E39"/>
    <w:rPr>
      <w:rFonts w:ascii="Courier New" w:hAnsi="Courier New" w:cs="Courier New"/>
    </w:rPr>
  </w:style>
  <w:style w:type="character" w:customStyle="1" w:styleId="WW8Num12z2">
    <w:name w:val="WW8Num12z2"/>
    <w:rsid w:val="007F5E39"/>
    <w:rPr>
      <w:rFonts w:ascii="Wingdings" w:hAnsi="Wingdings"/>
    </w:rPr>
  </w:style>
  <w:style w:type="character" w:customStyle="1" w:styleId="WW8Num13z0">
    <w:name w:val="WW8Num13z0"/>
    <w:rsid w:val="007F5E39"/>
    <w:rPr>
      <w:rFonts w:ascii="Symbol" w:hAnsi="Symbol"/>
    </w:rPr>
  </w:style>
  <w:style w:type="character" w:customStyle="1" w:styleId="WW8Num13z1">
    <w:name w:val="WW8Num13z1"/>
    <w:rsid w:val="007F5E39"/>
    <w:rPr>
      <w:rFonts w:ascii="Courier New" w:hAnsi="Courier New" w:cs="Courier New"/>
    </w:rPr>
  </w:style>
  <w:style w:type="character" w:customStyle="1" w:styleId="WW8Num13z2">
    <w:name w:val="WW8Num13z2"/>
    <w:rsid w:val="007F5E39"/>
    <w:rPr>
      <w:rFonts w:ascii="Wingdings" w:hAnsi="Wingdings"/>
    </w:rPr>
  </w:style>
  <w:style w:type="character" w:customStyle="1" w:styleId="Domylnaczcionkaakapitu1">
    <w:name w:val="Domyślna czcionka akapitu1"/>
    <w:rsid w:val="007F5E39"/>
  </w:style>
  <w:style w:type="character" w:styleId="Pogrubienie">
    <w:name w:val="Strong"/>
    <w:basedOn w:val="Domylnaczcionkaakapitu1"/>
    <w:uiPriority w:val="22"/>
    <w:qFormat/>
    <w:rsid w:val="007F5E39"/>
    <w:rPr>
      <w:b/>
      <w:bCs/>
    </w:rPr>
  </w:style>
  <w:style w:type="character" w:styleId="Hipercze">
    <w:name w:val="Hyperlink"/>
    <w:basedOn w:val="Domylnaczcionkaakapitu1"/>
    <w:rsid w:val="007F5E39"/>
    <w:rPr>
      <w:color w:val="0000FF"/>
      <w:u w:val="single"/>
    </w:rPr>
  </w:style>
  <w:style w:type="character" w:customStyle="1" w:styleId="TekstdymkaZnak">
    <w:name w:val="Tekst dymka Znak"/>
    <w:basedOn w:val="Domylnaczcionkaakapitu1"/>
    <w:rsid w:val="007F5E39"/>
    <w:rPr>
      <w:rFonts w:ascii="Tahoma" w:eastAsia="Times New Roman" w:hAnsi="Tahoma" w:cs="Tahoma"/>
      <w:sz w:val="16"/>
      <w:szCs w:val="16"/>
    </w:rPr>
  </w:style>
  <w:style w:type="character" w:customStyle="1" w:styleId="NagwekZnak">
    <w:name w:val="Nagłówek Znak"/>
    <w:basedOn w:val="Domylnaczcionkaakapitu1"/>
    <w:rsid w:val="007F5E39"/>
    <w:rPr>
      <w:rFonts w:ascii="Times New Roman" w:eastAsia="Times New Roman" w:hAnsi="Times New Roman" w:cs="Times New Roman"/>
      <w:sz w:val="24"/>
      <w:szCs w:val="24"/>
    </w:rPr>
  </w:style>
  <w:style w:type="character" w:customStyle="1" w:styleId="StopkaZnak">
    <w:name w:val="Stopka Znak"/>
    <w:basedOn w:val="Domylnaczcionkaakapitu1"/>
    <w:rsid w:val="007F5E39"/>
    <w:rPr>
      <w:rFonts w:ascii="Times New Roman" w:eastAsia="Times New Roman" w:hAnsi="Times New Roman" w:cs="Times New Roman"/>
      <w:sz w:val="24"/>
      <w:szCs w:val="24"/>
    </w:rPr>
  </w:style>
  <w:style w:type="character" w:styleId="Uwydatnienie">
    <w:name w:val="Emphasis"/>
    <w:basedOn w:val="Domylnaczcionkaakapitu1"/>
    <w:qFormat/>
    <w:rsid w:val="007F5E39"/>
    <w:rPr>
      <w:i/>
      <w:iCs/>
    </w:rPr>
  </w:style>
  <w:style w:type="character" w:customStyle="1" w:styleId="Tekstpodstawowy3Znak">
    <w:name w:val="Tekst podstawowy 3 Znak"/>
    <w:basedOn w:val="Domylnaczcionkaakapitu1"/>
    <w:link w:val="Tekstpodstawowy3"/>
    <w:rsid w:val="007F5E39"/>
    <w:rPr>
      <w:rFonts w:ascii="Times New Roman" w:eastAsia="Times New Roman" w:hAnsi="Times New Roman"/>
      <w:sz w:val="16"/>
      <w:szCs w:val="16"/>
    </w:rPr>
  </w:style>
  <w:style w:type="paragraph" w:customStyle="1" w:styleId="Nagwek1">
    <w:name w:val="Nagłówek1"/>
    <w:basedOn w:val="Normalny"/>
    <w:next w:val="Tekstpodstawowy"/>
    <w:rsid w:val="007F5E39"/>
    <w:pPr>
      <w:keepNext/>
      <w:spacing w:before="240" w:after="120"/>
    </w:pPr>
    <w:rPr>
      <w:rFonts w:ascii="Arial" w:eastAsia="SimSun" w:hAnsi="Arial" w:cs="Mangal"/>
      <w:sz w:val="28"/>
      <w:szCs w:val="28"/>
    </w:rPr>
  </w:style>
  <w:style w:type="paragraph" w:styleId="Tekstpodstawowy">
    <w:name w:val="Body Text"/>
    <w:basedOn w:val="Normalny"/>
    <w:rsid w:val="007F5E39"/>
    <w:pPr>
      <w:spacing w:after="120"/>
    </w:pPr>
  </w:style>
  <w:style w:type="paragraph" w:styleId="Lista">
    <w:name w:val="List"/>
    <w:basedOn w:val="Tekstpodstawowy"/>
    <w:rsid w:val="007F5E39"/>
    <w:rPr>
      <w:rFonts w:cs="Mangal"/>
    </w:rPr>
  </w:style>
  <w:style w:type="paragraph" w:customStyle="1" w:styleId="Podpis1">
    <w:name w:val="Podpis1"/>
    <w:basedOn w:val="Normalny"/>
    <w:rsid w:val="007F5E39"/>
    <w:pPr>
      <w:suppressLineNumbers/>
      <w:spacing w:before="120" w:after="120"/>
    </w:pPr>
    <w:rPr>
      <w:rFonts w:cs="Mangal"/>
      <w:i/>
      <w:iCs/>
    </w:rPr>
  </w:style>
  <w:style w:type="paragraph" w:customStyle="1" w:styleId="Indeks">
    <w:name w:val="Indeks"/>
    <w:basedOn w:val="Normalny"/>
    <w:rsid w:val="007F5E39"/>
    <w:pPr>
      <w:suppressLineNumbers/>
    </w:pPr>
    <w:rPr>
      <w:rFonts w:cs="Mangal"/>
    </w:rPr>
  </w:style>
  <w:style w:type="paragraph" w:styleId="NormalnyWeb">
    <w:name w:val="Normal (Web)"/>
    <w:basedOn w:val="Normalny"/>
    <w:rsid w:val="007F5E39"/>
    <w:rPr>
      <w:rFonts w:ascii="Verdana" w:hAnsi="Verdana"/>
      <w:sz w:val="20"/>
      <w:szCs w:val="20"/>
    </w:rPr>
  </w:style>
  <w:style w:type="paragraph" w:customStyle="1" w:styleId="tekstcenter">
    <w:name w:val="tekst_center"/>
    <w:basedOn w:val="Normalny"/>
    <w:rsid w:val="007F5E39"/>
    <w:pPr>
      <w:spacing w:after="112" w:line="312" w:lineRule="auto"/>
      <w:ind w:left="94" w:right="94"/>
      <w:jc w:val="center"/>
    </w:pPr>
    <w:rPr>
      <w:rFonts w:ascii="Verdana" w:hAnsi="Verdana"/>
      <w:color w:val="000000"/>
      <w:sz w:val="20"/>
      <w:szCs w:val="20"/>
    </w:rPr>
  </w:style>
  <w:style w:type="paragraph" w:styleId="Tekstdymka">
    <w:name w:val="Balloon Text"/>
    <w:basedOn w:val="Normalny"/>
    <w:rsid w:val="007F5E39"/>
    <w:rPr>
      <w:rFonts w:ascii="Tahoma" w:hAnsi="Tahoma" w:cs="Tahoma"/>
      <w:sz w:val="16"/>
      <w:szCs w:val="16"/>
    </w:rPr>
  </w:style>
  <w:style w:type="paragraph" w:styleId="Akapitzlist">
    <w:name w:val="List Paragraph"/>
    <w:basedOn w:val="Normalny"/>
    <w:link w:val="AkapitzlistZnak"/>
    <w:uiPriority w:val="34"/>
    <w:qFormat/>
    <w:rsid w:val="007F5E39"/>
    <w:pPr>
      <w:ind w:left="720"/>
    </w:pPr>
  </w:style>
  <w:style w:type="paragraph" w:styleId="Nagwek">
    <w:name w:val="header"/>
    <w:basedOn w:val="Normalny"/>
    <w:rsid w:val="007F5E39"/>
  </w:style>
  <w:style w:type="paragraph" w:styleId="Stopka">
    <w:name w:val="footer"/>
    <w:basedOn w:val="Normalny"/>
    <w:rsid w:val="007F5E39"/>
  </w:style>
  <w:style w:type="paragraph" w:customStyle="1" w:styleId="Tekstpodstawowy31">
    <w:name w:val="Tekst podstawowy 31"/>
    <w:basedOn w:val="Normalny"/>
    <w:rsid w:val="007F5E39"/>
    <w:pPr>
      <w:spacing w:after="120"/>
    </w:pPr>
    <w:rPr>
      <w:sz w:val="16"/>
      <w:szCs w:val="16"/>
    </w:rPr>
  </w:style>
  <w:style w:type="paragraph" w:customStyle="1" w:styleId="Zawartotabeli">
    <w:name w:val="Zawartość tabeli"/>
    <w:basedOn w:val="Normalny"/>
    <w:rsid w:val="007F5E39"/>
    <w:pPr>
      <w:suppressLineNumbers/>
    </w:pPr>
  </w:style>
  <w:style w:type="paragraph" w:customStyle="1" w:styleId="Nagwektabeli">
    <w:name w:val="Nagłówek tabeli"/>
    <w:basedOn w:val="Zawartotabeli"/>
    <w:rsid w:val="007F5E39"/>
    <w:pPr>
      <w:jc w:val="center"/>
    </w:pPr>
    <w:rPr>
      <w:b/>
      <w:bCs/>
    </w:rPr>
  </w:style>
  <w:style w:type="table" w:styleId="Tabela-Siatka">
    <w:name w:val="Table Grid"/>
    <w:basedOn w:val="Standardowy"/>
    <w:rsid w:val="00532DA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050573"/>
    <w:pPr>
      <w:suppressAutoHyphens w:val="0"/>
      <w:spacing w:after="120"/>
    </w:pPr>
    <w:rPr>
      <w:rFonts w:cs="Times New Roman"/>
      <w:sz w:val="16"/>
      <w:szCs w:val="16"/>
      <w:lang w:eastAsia="pl-PL"/>
    </w:rPr>
  </w:style>
  <w:style w:type="paragraph" w:styleId="Tekstpodstawowy2">
    <w:name w:val="Body Text 2"/>
    <w:basedOn w:val="Normalny"/>
    <w:link w:val="Tekstpodstawowy2Znak"/>
    <w:semiHidden/>
    <w:rsid w:val="00050573"/>
    <w:pPr>
      <w:suppressAutoHyphens w:val="0"/>
      <w:spacing w:after="120" w:line="480" w:lineRule="auto"/>
    </w:pPr>
    <w:rPr>
      <w:rFonts w:cs="Times New Roman"/>
      <w:lang w:eastAsia="pl-PL"/>
    </w:rPr>
  </w:style>
  <w:style w:type="character" w:customStyle="1" w:styleId="Tekstpodstawowy2Znak">
    <w:name w:val="Tekst podstawowy 2 Znak"/>
    <w:basedOn w:val="Domylnaczcionkaakapitu"/>
    <w:link w:val="Tekstpodstawowy2"/>
    <w:semiHidden/>
    <w:locked/>
    <w:rsid w:val="00050573"/>
    <w:rPr>
      <w:sz w:val="24"/>
      <w:szCs w:val="24"/>
      <w:lang w:val="pl-PL" w:eastAsia="pl-PL" w:bidi="ar-SA"/>
    </w:rPr>
  </w:style>
  <w:style w:type="paragraph" w:styleId="Tekstpodstawowywcity">
    <w:name w:val="Body Text Indent"/>
    <w:basedOn w:val="Normalny"/>
    <w:link w:val="TekstpodstawowywcityZnak"/>
    <w:semiHidden/>
    <w:rsid w:val="00050573"/>
    <w:pPr>
      <w:suppressAutoHyphens w:val="0"/>
      <w:spacing w:after="120"/>
      <w:ind w:left="283"/>
    </w:pPr>
    <w:rPr>
      <w:rFonts w:cs="Times New Roman"/>
      <w:lang w:eastAsia="pl-PL"/>
    </w:rPr>
  </w:style>
  <w:style w:type="character" w:customStyle="1" w:styleId="TekstpodstawowywcityZnak">
    <w:name w:val="Tekst podstawowy wcięty Znak"/>
    <w:basedOn w:val="Domylnaczcionkaakapitu"/>
    <w:link w:val="Tekstpodstawowywcity"/>
    <w:semiHidden/>
    <w:locked/>
    <w:rsid w:val="00050573"/>
    <w:rPr>
      <w:sz w:val="24"/>
      <w:szCs w:val="24"/>
      <w:lang w:val="pl-PL" w:eastAsia="pl-PL" w:bidi="ar-SA"/>
    </w:rPr>
  </w:style>
  <w:style w:type="character" w:customStyle="1" w:styleId="ZnakZnak2">
    <w:name w:val="Znak Znak2"/>
    <w:basedOn w:val="Domylnaczcionkaakapitu1"/>
    <w:rsid w:val="00C444FA"/>
    <w:rPr>
      <w:rFonts w:ascii="Times New Roman" w:eastAsia="Times New Roman" w:hAnsi="Times New Roman"/>
      <w:sz w:val="16"/>
      <w:szCs w:val="16"/>
    </w:rPr>
  </w:style>
  <w:style w:type="character" w:customStyle="1" w:styleId="ZnakZnak">
    <w:name w:val="Znak Znak"/>
    <w:basedOn w:val="Domylnaczcionkaakapitu"/>
    <w:semiHidden/>
    <w:locked/>
    <w:rsid w:val="00090F58"/>
    <w:rPr>
      <w:sz w:val="24"/>
      <w:szCs w:val="24"/>
      <w:lang w:val="pl-PL" w:eastAsia="pl-PL" w:bidi="ar-SA"/>
    </w:rPr>
  </w:style>
  <w:style w:type="paragraph" w:customStyle="1" w:styleId="Default">
    <w:name w:val="Default"/>
    <w:rsid w:val="0080119C"/>
    <w:pPr>
      <w:autoSpaceDE w:val="0"/>
      <w:autoSpaceDN w:val="0"/>
      <w:adjustRightInd w:val="0"/>
    </w:pPr>
    <w:rPr>
      <w:rFonts w:eastAsia="Calibri"/>
      <w:color w:val="000000"/>
      <w:sz w:val="24"/>
      <w:szCs w:val="24"/>
      <w:lang w:eastAsia="en-US"/>
    </w:rPr>
  </w:style>
  <w:style w:type="character" w:customStyle="1" w:styleId="AkapitzlistZnak">
    <w:name w:val="Akapit z listą Znak"/>
    <w:link w:val="Akapitzlist"/>
    <w:uiPriority w:val="34"/>
    <w:locked/>
    <w:rsid w:val="00A83C61"/>
    <w:rPr>
      <w:rFonts w:cs="Calibri"/>
      <w:sz w:val="24"/>
      <w:szCs w:val="24"/>
      <w:lang w:eastAsia="ar-SA"/>
    </w:rPr>
  </w:style>
  <w:style w:type="paragraph" w:styleId="Lista2">
    <w:name w:val="List 2"/>
    <w:basedOn w:val="Normalny"/>
    <w:uiPriority w:val="99"/>
    <w:semiHidden/>
    <w:unhideWhenUsed/>
    <w:rsid w:val="00214E62"/>
    <w:pPr>
      <w:ind w:left="566" w:hanging="283"/>
      <w:contextualSpacing/>
    </w:pPr>
  </w:style>
  <w:style w:type="character" w:styleId="UyteHipercze">
    <w:name w:val="FollowedHyperlink"/>
    <w:basedOn w:val="Domylnaczcionkaakapitu"/>
    <w:uiPriority w:val="99"/>
    <w:semiHidden/>
    <w:unhideWhenUsed/>
    <w:rsid w:val="00AB0FAA"/>
    <w:rPr>
      <w:color w:val="954F72" w:themeColor="followedHyperlink"/>
      <w:u w:val="single"/>
    </w:rPr>
  </w:style>
  <w:style w:type="character" w:customStyle="1" w:styleId="Nierozpoznanawzmianka1">
    <w:name w:val="Nierozpoznana wzmianka1"/>
    <w:basedOn w:val="Domylnaczcionkaakapitu"/>
    <w:uiPriority w:val="99"/>
    <w:semiHidden/>
    <w:unhideWhenUsed/>
    <w:rsid w:val="00AB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9668">
      <w:bodyDiv w:val="1"/>
      <w:marLeft w:val="0"/>
      <w:marRight w:val="0"/>
      <w:marTop w:val="0"/>
      <w:marBottom w:val="0"/>
      <w:divBdr>
        <w:top w:val="none" w:sz="0" w:space="0" w:color="auto"/>
        <w:left w:val="none" w:sz="0" w:space="0" w:color="auto"/>
        <w:bottom w:val="none" w:sz="0" w:space="0" w:color="auto"/>
        <w:right w:val="none" w:sz="0" w:space="0" w:color="auto"/>
      </w:divBdr>
      <w:divsChild>
        <w:div w:id="554438783">
          <w:marLeft w:val="0"/>
          <w:marRight w:val="0"/>
          <w:marTop w:val="0"/>
          <w:marBottom w:val="0"/>
          <w:divBdr>
            <w:top w:val="none" w:sz="0" w:space="0" w:color="auto"/>
            <w:left w:val="none" w:sz="0" w:space="0" w:color="auto"/>
            <w:bottom w:val="none" w:sz="0" w:space="0" w:color="auto"/>
            <w:right w:val="none" w:sz="0" w:space="0" w:color="auto"/>
          </w:divBdr>
        </w:div>
        <w:div w:id="1550261998">
          <w:marLeft w:val="0"/>
          <w:marRight w:val="0"/>
          <w:marTop w:val="0"/>
          <w:marBottom w:val="0"/>
          <w:divBdr>
            <w:top w:val="none" w:sz="0" w:space="0" w:color="auto"/>
            <w:left w:val="none" w:sz="0" w:space="0" w:color="auto"/>
            <w:bottom w:val="none" w:sz="0" w:space="0" w:color="auto"/>
            <w:right w:val="none" w:sz="0" w:space="0" w:color="auto"/>
          </w:divBdr>
        </w:div>
        <w:div w:id="825323447">
          <w:marLeft w:val="0"/>
          <w:marRight w:val="0"/>
          <w:marTop w:val="0"/>
          <w:marBottom w:val="0"/>
          <w:divBdr>
            <w:top w:val="none" w:sz="0" w:space="0" w:color="auto"/>
            <w:left w:val="none" w:sz="0" w:space="0" w:color="auto"/>
            <w:bottom w:val="none" w:sz="0" w:space="0" w:color="auto"/>
            <w:right w:val="none" w:sz="0" w:space="0" w:color="auto"/>
          </w:divBdr>
        </w:div>
        <w:div w:id="1671519252">
          <w:marLeft w:val="0"/>
          <w:marRight w:val="0"/>
          <w:marTop w:val="0"/>
          <w:marBottom w:val="0"/>
          <w:divBdr>
            <w:top w:val="none" w:sz="0" w:space="0" w:color="auto"/>
            <w:left w:val="none" w:sz="0" w:space="0" w:color="auto"/>
            <w:bottom w:val="none" w:sz="0" w:space="0" w:color="auto"/>
            <w:right w:val="none" w:sz="0" w:space="0" w:color="auto"/>
          </w:divBdr>
        </w:div>
      </w:divsChild>
    </w:div>
    <w:div w:id="763500863">
      <w:bodyDiv w:val="1"/>
      <w:marLeft w:val="0"/>
      <w:marRight w:val="0"/>
      <w:marTop w:val="0"/>
      <w:marBottom w:val="0"/>
      <w:divBdr>
        <w:top w:val="none" w:sz="0" w:space="0" w:color="auto"/>
        <w:left w:val="none" w:sz="0" w:space="0" w:color="auto"/>
        <w:bottom w:val="none" w:sz="0" w:space="0" w:color="auto"/>
        <w:right w:val="none" w:sz="0" w:space="0" w:color="auto"/>
      </w:divBdr>
    </w:div>
    <w:div w:id="1118724570">
      <w:bodyDiv w:val="1"/>
      <w:marLeft w:val="0"/>
      <w:marRight w:val="0"/>
      <w:marTop w:val="0"/>
      <w:marBottom w:val="0"/>
      <w:divBdr>
        <w:top w:val="none" w:sz="0" w:space="0" w:color="auto"/>
        <w:left w:val="none" w:sz="0" w:space="0" w:color="auto"/>
        <w:bottom w:val="none" w:sz="0" w:space="0" w:color="auto"/>
        <w:right w:val="none" w:sz="0" w:space="0" w:color="auto"/>
      </w:divBdr>
    </w:div>
    <w:div w:id="1885362459">
      <w:bodyDiv w:val="1"/>
      <w:marLeft w:val="0"/>
      <w:marRight w:val="0"/>
      <w:marTop w:val="0"/>
      <w:marBottom w:val="0"/>
      <w:divBdr>
        <w:top w:val="none" w:sz="0" w:space="0" w:color="auto"/>
        <w:left w:val="none" w:sz="0" w:space="0" w:color="auto"/>
        <w:bottom w:val="none" w:sz="0" w:space="0" w:color="auto"/>
        <w:right w:val="none" w:sz="0" w:space="0" w:color="auto"/>
      </w:divBdr>
    </w:div>
    <w:div w:id="1960843516">
      <w:bodyDiv w:val="1"/>
      <w:marLeft w:val="0"/>
      <w:marRight w:val="0"/>
      <w:marTop w:val="0"/>
      <w:marBottom w:val="0"/>
      <w:divBdr>
        <w:top w:val="none" w:sz="0" w:space="0" w:color="auto"/>
        <w:left w:val="none" w:sz="0" w:space="0" w:color="auto"/>
        <w:bottom w:val="none" w:sz="0" w:space="0" w:color="auto"/>
        <w:right w:val="none" w:sz="0" w:space="0" w:color="auto"/>
      </w:divBdr>
      <w:divsChild>
        <w:div w:id="1008099796">
          <w:marLeft w:val="0"/>
          <w:marRight w:val="0"/>
          <w:marTop w:val="0"/>
          <w:marBottom w:val="0"/>
          <w:divBdr>
            <w:top w:val="none" w:sz="0" w:space="0" w:color="auto"/>
            <w:left w:val="none" w:sz="0" w:space="0" w:color="auto"/>
            <w:bottom w:val="none" w:sz="0" w:space="0" w:color="auto"/>
            <w:right w:val="none" w:sz="0" w:space="0" w:color="auto"/>
          </w:divBdr>
        </w:div>
        <w:div w:id="896471641">
          <w:marLeft w:val="0"/>
          <w:marRight w:val="0"/>
          <w:marTop w:val="0"/>
          <w:marBottom w:val="0"/>
          <w:divBdr>
            <w:top w:val="none" w:sz="0" w:space="0" w:color="auto"/>
            <w:left w:val="none" w:sz="0" w:space="0" w:color="auto"/>
            <w:bottom w:val="none" w:sz="0" w:space="0" w:color="auto"/>
            <w:right w:val="none" w:sz="0" w:space="0" w:color="auto"/>
          </w:divBdr>
        </w:div>
      </w:divsChild>
    </w:div>
    <w:div w:id="20037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ps.bip.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2752-6AA2-424F-A5C1-973E0C25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11</Pages>
  <Words>3879</Words>
  <Characters>23279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Regionalny Ośrodek Polityki Społecznej w Lublinie ogłasza otwarty konkurs ofert nr  1 dla organizacji pozarządowych prowadzących działalność na terenie województwa lubelskiego na realizację zadań publicznych z zakresu pomocy społecznej</vt:lpstr>
    </vt:vector>
  </TitlesOfParts>
  <Company>Hewlett-Packard Company</Company>
  <LinksUpToDate>false</LinksUpToDate>
  <CharactersWithSpaces>27104</CharactersWithSpaces>
  <SharedDoc>false</SharedDoc>
  <HLinks>
    <vt:vector size="18" baseType="variant">
      <vt:variant>
        <vt:i4>3145833</vt:i4>
      </vt:variant>
      <vt:variant>
        <vt:i4>6</vt:i4>
      </vt:variant>
      <vt:variant>
        <vt:i4>0</vt:i4>
      </vt:variant>
      <vt:variant>
        <vt:i4>5</vt:i4>
      </vt:variant>
      <vt:variant>
        <vt:lpwstr>http://www.rops.ebip.lublin.pl/</vt:lpwstr>
      </vt:variant>
      <vt:variant>
        <vt:lpwstr/>
      </vt:variant>
      <vt:variant>
        <vt:i4>5177424</vt:i4>
      </vt:variant>
      <vt:variant>
        <vt:i4>3</vt:i4>
      </vt:variant>
      <vt:variant>
        <vt:i4>0</vt:i4>
      </vt:variant>
      <vt:variant>
        <vt:i4>5</vt:i4>
      </vt:variant>
      <vt:variant>
        <vt:lpwstr>http://www.rops.lubelskie.pl/</vt:lpwstr>
      </vt:variant>
      <vt:variant>
        <vt:lpwstr/>
      </vt:variant>
      <vt:variant>
        <vt:i4>5177424</vt:i4>
      </vt:variant>
      <vt:variant>
        <vt:i4>0</vt:i4>
      </vt:variant>
      <vt:variant>
        <vt:i4>0</vt:i4>
      </vt:variant>
      <vt:variant>
        <vt:i4>5</vt:i4>
      </vt:variant>
      <vt:variant>
        <vt:lpwstr>http://www.rops.lubelskie.pl/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Regionalny Ośrodek Polityki Społecznej w Lublinie ogłasza otwarty konkurs ofert nr  1 dla organizacji pozarządowych prowadzących działalność na terenie województwa lubelskiego na realizację zadań publicznych z zakresu pomocy społecznej</dc:title>
  <dc:creator>iwanickij</dc:creator>
  <cp:lastModifiedBy>Aneta Rydz</cp:lastModifiedBy>
  <cp:revision>75</cp:revision>
  <cp:lastPrinted>2021-01-27T12:41:00Z</cp:lastPrinted>
  <dcterms:created xsi:type="dcterms:W3CDTF">2021-01-21T08:13:00Z</dcterms:created>
  <dcterms:modified xsi:type="dcterms:W3CDTF">2021-01-28T10:26:00Z</dcterms:modified>
</cp:coreProperties>
</file>